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264" w:rsidRDefault="007A4264" w:rsidP="007A4264">
      <w:pPr>
        <w:widowControl/>
        <w:ind w:hanging="4500"/>
        <w:jc w:val="both"/>
        <w:rPr>
          <w:rFonts w:ascii="Times New Roman" w:eastAsia="Calibri" w:hAnsi="Times New Roman" w:cs="Times New Roman"/>
          <w:color w:val="auto"/>
          <w:sz w:val="28"/>
          <w:szCs w:val="28"/>
          <w:lang w:val="uk-UA" w:bidi="ar-SA"/>
        </w:rPr>
      </w:pPr>
    </w:p>
    <w:p w:rsidR="00326B9B" w:rsidRPr="003327CF" w:rsidRDefault="00326B9B" w:rsidP="007A4264">
      <w:pPr>
        <w:widowControl/>
        <w:ind w:hanging="4500"/>
        <w:jc w:val="both"/>
        <w:rPr>
          <w:rFonts w:ascii="Times New Roman" w:eastAsia="Calibri" w:hAnsi="Times New Roman" w:cs="Times New Roman"/>
          <w:color w:val="auto"/>
          <w:sz w:val="28"/>
          <w:szCs w:val="28"/>
          <w:lang w:val="uk-UA" w:bidi="ar-SA"/>
        </w:rPr>
      </w:pPr>
    </w:p>
    <w:p w:rsidR="00E33CDA" w:rsidRDefault="00E33CDA" w:rsidP="007A4264">
      <w:pPr>
        <w:widowControl/>
        <w:ind w:right="85"/>
        <w:jc w:val="center"/>
        <w:rPr>
          <w:rFonts w:ascii="Times New Roman" w:eastAsia="Calibri" w:hAnsi="Times New Roman" w:cs="Times New Roman"/>
          <w:b/>
          <w:bCs/>
          <w:color w:val="auto"/>
          <w:sz w:val="32"/>
          <w:szCs w:val="28"/>
          <w:lang w:val="uk-UA" w:bidi="ar-SA"/>
        </w:rPr>
      </w:pPr>
    </w:p>
    <w:p w:rsidR="00E33CDA" w:rsidRDefault="00E33CDA" w:rsidP="007A4264">
      <w:pPr>
        <w:widowControl/>
        <w:ind w:right="85"/>
        <w:jc w:val="center"/>
        <w:rPr>
          <w:rFonts w:ascii="Times New Roman" w:eastAsia="Calibri" w:hAnsi="Times New Roman" w:cs="Times New Roman"/>
          <w:b/>
          <w:bCs/>
          <w:color w:val="auto"/>
          <w:sz w:val="32"/>
          <w:szCs w:val="28"/>
          <w:lang w:val="uk-UA" w:bidi="ar-SA"/>
        </w:rPr>
      </w:pPr>
      <w:bookmarkStart w:id="0" w:name="_GoBack"/>
      <w:r>
        <w:rPr>
          <w:noProof/>
          <w:lang w:val="ru-RU" w:eastAsia="ru-RU" w:bidi="ar-SA"/>
        </w:rPr>
        <w:drawing>
          <wp:inline distT="0" distB="0" distL="0" distR="0" wp14:anchorId="2D9BD1F9" wp14:editId="44ACEC66">
            <wp:extent cx="6088546" cy="7858125"/>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5655" t="27659" r="41796" b="19829"/>
                    <a:stretch/>
                  </pic:blipFill>
                  <pic:spPr bwMode="auto">
                    <a:xfrm>
                      <a:off x="0" y="0"/>
                      <a:ext cx="6093799" cy="7864905"/>
                    </a:xfrm>
                    <a:prstGeom prst="rect">
                      <a:avLst/>
                    </a:prstGeom>
                    <a:ln>
                      <a:noFill/>
                    </a:ln>
                    <a:extLst>
                      <a:ext uri="{53640926-AAD7-44D8-BBD7-CCE9431645EC}">
                        <a14:shadowObscured xmlns:a14="http://schemas.microsoft.com/office/drawing/2010/main"/>
                      </a:ext>
                    </a:extLst>
                  </pic:spPr>
                </pic:pic>
              </a:graphicData>
            </a:graphic>
          </wp:inline>
        </w:drawing>
      </w:r>
      <w:bookmarkEnd w:id="0"/>
    </w:p>
    <w:p w:rsidR="00E33CDA" w:rsidRDefault="00E33CDA" w:rsidP="007A4264">
      <w:pPr>
        <w:widowControl/>
        <w:ind w:right="85"/>
        <w:jc w:val="center"/>
        <w:rPr>
          <w:rFonts w:ascii="Times New Roman" w:eastAsia="Calibri" w:hAnsi="Times New Roman" w:cs="Times New Roman"/>
          <w:b/>
          <w:bCs/>
          <w:color w:val="auto"/>
          <w:sz w:val="32"/>
          <w:szCs w:val="28"/>
          <w:lang w:val="uk-UA" w:bidi="ar-SA"/>
        </w:rPr>
      </w:pPr>
    </w:p>
    <w:p w:rsidR="00E33CDA" w:rsidRDefault="00E33CDA" w:rsidP="007A4264">
      <w:pPr>
        <w:widowControl/>
        <w:ind w:right="85"/>
        <w:jc w:val="center"/>
        <w:rPr>
          <w:rFonts w:ascii="Times New Roman" w:eastAsia="Calibri" w:hAnsi="Times New Roman" w:cs="Times New Roman"/>
          <w:b/>
          <w:bCs/>
          <w:color w:val="auto"/>
          <w:sz w:val="32"/>
          <w:szCs w:val="28"/>
          <w:lang w:val="uk-UA" w:bidi="ar-SA"/>
        </w:rPr>
      </w:pPr>
    </w:p>
    <w:p w:rsidR="00E33CDA" w:rsidRDefault="00E33CDA" w:rsidP="007A4264">
      <w:pPr>
        <w:widowControl/>
        <w:ind w:right="85"/>
        <w:jc w:val="center"/>
        <w:rPr>
          <w:rFonts w:ascii="Times New Roman" w:eastAsia="Calibri" w:hAnsi="Times New Roman" w:cs="Times New Roman"/>
          <w:b/>
          <w:bCs/>
          <w:color w:val="auto"/>
          <w:sz w:val="32"/>
          <w:szCs w:val="28"/>
          <w:lang w:val="uk-UA" w:bidi="ar-SA"/>
        </w:rPr>
      </w:pPr>
    </w:p>
    <w:p w:rsidR="00E33CDA" w:rsidRDefault="00E33CDA" w:rsidP="007A4264">
      <w:pPr>
        <w:widowControl/>
        <w:ind w:right="85"/>
        <w:jc w:val="center"/>
        <w:rPr>
          <w:rFonts w:ascii="Times New Roman" w:eastAsia="Calibri" w:hAnsi="Times New Roman" w:cs="Times New Roman"/>
          <w:b/>
          <w:bCs/>
          <w:color w:val="auto"/>
          <w:sz w:val="32"/>
          <w:szCs w:val="28"/>
          <w:lang w:val="uk-UA" w:bidi="ar-SA"/>
        </w:rPr>
      </w:pPr>
    </w:p>
    <w:p w:rsidR="007A4264" w:rsidRPr="003327CF" w:rsidRDefault="007A4264" w:rsidP="007A4264">
      <w:pPr>
        <w:widowControl/>
        <w:ind w:right="85"/>
        <w:jc w:val="center"/>
        <w:rPr>
          <w:rFonts w:ascii="Times New Roman" w:eastAsia="Calibri" w:hAnsi="Times New Roman" w:cs="Times New Roman"/>
          <w:b/>
          <w:bCs/>
          <w:color w:val="auto"/>
          <w:sz w:val="32"/>
          <w:szCs w:val="28"/>
          <w:lang w:val="uk-UA" w:bidi="ar-SA"/>
        </w:rPr>
      </w:pPr>
      <w:r w:rsidRPr="003327CF">
        <w:rPr>
          <w:rFonts w:ascii="Times New Roman" w:eastAsia="Calibri" w:hAnsi="Times New Roman" w:cs="Times New Roman"/>
          <w:b/>
          <w:bCs/>
          <w:color w:val="auto"/>
          <w:sz w:val="32"/>
          <w:szCs w:val="28"/>
          <w:lang w:val="uk-UA" w:bidi="ar-SA"/>
        </w:rPr>
        <w:t xml:space="preserve">Освітня програма </w:t>
      </w:r>
    </w:p>
    <w:p w:rsidR="007A4264" w:rsidRPr="003327CF" w:rsidRDefault="007A4264" w:rsidP="007A4264">
      <w:pPr>
        <w:widowControl/>
        <w:ind w:right="85"/>
        <w:jc w:val="center"/>
        <w:rPr>
          <w:rFonts w:ascii="Times New Roman" w:eastAsia="Calibri" w:hAnsi="Times New Roman" w:cs="Times New Roman"/>
          <w:b/>
          <w:color w:val="auto"/>
          <w:sz w:val="32"/>
          <w:szCs w:val="28"/>
          <w:lang w:val="uk-UA" w:bidi="ar-SA"/>
        </w:rPr>
      </w:pPr>
      <w:r w:rsidRPr="003327CF">
        <w:rPr>
          <w:rFonts w:ascii="Times New Roman" w:eastAsia="Calibri" w:hAnsi="Times New Roman" w:cs="Times New Roman"/>
          <w:b/>
          <w:color w:val="auto"/>
          <w:sz w:val="32"/>
          <w:szCs w:val="28"/>
          <w:lang w:val="uk-UA" w:bidi="ar-SA"/>
        </w:rPr>
        <w:t>НВК «Потенціал»</w:t>
      </w:r>
    </w:p>
    <w:p w:rsidR="007A4264" w:rsidRPr="003327CF" w:rsidRDefault="0045786D" w:rsidP="007A4264">
      <w:pPr>
        <w:widowControl/>
        <w:ind w:right="85"/>
        <w:jc w:val="center"/>
        <w:rPr>
          <w:rFonts w:ascii="Times New Roman" w:eastAsia="Calibri" w:hAnsi="Times New Roman" w:cs="Times New Roman"/>
          <w:b/>
          <w:color w:val="auto"/>
          <w:sz w:val="28"/>
          <w:szCs w:val="28"/>
          <w:lang w:val="uk-UA" w:bidi="ar-SA"/>
        </w:rPr>
      </w:pPr>
      <w:r>
        <w:rPr>
          <w:rFonts w:ascii="Times New Roman" w:eastAsia="Calibri" w:hAnsi="Times New Roman" w:cs="Times New Roman"/>
          <w:b/>
          <w:color w:val="auto"/>
          <w:sz w:val="32"/>
          <w:szCs w:val="28"/>
          <w:lang w:val="uk-UA" w:bidi="ar-SA"/>
        </w:rPr>
        <w:t>на 2024 – 2025</w:t>
      </w:r>
      <w:r w:rsidR="007A4264" w:rsidRPr="003327CF">
        <w:rPr>
          <w:rFonts w:ascii="Times New Roman" w:eastAsia="Calibri" w:hAnsi="Times New Roman" w:cs="Times New Roman"/>
          <w:b/>
          <w:color w:val="auto"/>
          <w:sz w:val="32"/>
          <w:szCs w:val="28"/>
          <w:lang w:val="uk-UA" w:bidi="ar-SA"/>
        </w:rPr>
        <w:t xml:space="preserve"> навчальний рік</w:t>
      </w:r>
    </w:p>
    <w:p w:rsidR="007A4264" w:rsidRPr="003327CF" w:rsidRDefault="007A4264" w:rsidP="007A4264">
      <w:pPr>
        <w:widowControl/>
        <w:ind w:right="85"/>
        <w:jc w:val="center"/>
        <w:rPr>
          <w:rFonts w:ascii="Times New Roman" w:eastAsia="Calibri" w:hAnsi="Times New Roman" w:cs="Times New Roman"/>
          <w:b/>
          <w:bCs/>
          <w:color w:val="auto"/>
          <w:sz w:val="28"/>
          <w:szCs w:val="28"/>
          <w:lang w:val="uk-UA" w:bidi="ar-SA"/>
        </w:rPr>
      </w:pPr>
    </w:p>
    <w:p w:rsidR="007A4264" w:rsidRPr="003327CF" w:rsidRDefault="007A4264" w:rsidP="007A4264">
      <w:pPr>
        <w:widowControl/>
        <w:ind w:right="85"/>
        <w:jc w:val="center"/>
        <w:rPr>
          <w:rFonts w:ascii="Times New Roman" w:eastAsia="Calibri" w:hAnsi="Times New Roman" w:cs="Times New Roman"/>
          <w:color w:val="auto"/>
          <w:sz w:val="28"/>
          <w:szCs w:val="28"/>
          <w:lang w:val="uk-UA" w:bidi="ar-SA"/>
        </w:rPr>
      </w:pPr>
      <w:r w:rsidRPr="003327CF">
        <w:rPr>
          <w:rFonts w:ascii="Times New Roman" w:eastAsia="Calibri" w:hAnsi="Times New Roman" w:cs="Times New Roman"/>
          <w:bCs/>
          <w:color w:val="auto"/>
          <w:sz w:val="28"/>
          <w:szCs w:val="28"/>
          <w:lang w:val="uk-UA" w:bidi="ar-SA"/>
        </w:rPr>
        <w:t xml:space="preserve">Загальні положення освітньої програми </w:t>
      </w:r>
      <w:r w:rsidRPr="003327CF">
        <w:rPr>
          <w:rFonts w:ascii="Times New Roman" w:eastAsia="Calibri" w:hAnsi="Times New Roman" w:cs="Times New Roman"/>
          <w:bCs/>
          <w:color w:val="auto"/>
          <w:sz w:val="28"/>
          <w:szCs w:val="28"/>
          <w:lang w:val="uk-UA" w:bidi="ar-SA"/>
        </w:rPr>
        <w:br/>
        <w:t>ІІІ рівень (профільна середня освіта)</w:t>
      </w:r>
    </w:p>
    <w:p w:rsidR="007A4264" w:rsidRPr="003327CF" w:rsidRDefault="007A4264" w:rsidP="007A4264">
      <w:pPr>
        <w:widowControl/>
        <w:jc w:val="both"/>
        <w:rPr>
          <w:rFonts w:ascii="Times New Roman" w:eastAsia="Calibri" w:hAnsi="Times New Roman" w:cs="Times New Roman"/>
          <w:color w:val="auto"/>
          <w:sz w:val="28"/>
          <w:szCs w:val="28"/>
          <w:lang w:val="uk-UA" w:bidi="ar-SA"/>
        </w:rPr>
      </w:pPr>
    </w:p>
    <w:p w:rsidR="00571810" w:rsidRPr="00BF4ACF" w:rsidRDefault="007A4264" w:rsidP="00BF4ACF">
      <w:pPr>
        <w:widowControl/>
        <w:ind w:firstLine="709"/>
        <w:jc w:val="both"/>
        <w:rPr>
          <w:rFonts w:ascii="Times New Roman" w:eastAsia="Times New Roman" w:hAnsi="Times New Roman" w:cs="Times New Roman"/>
          <w:color w:val="auto"/>
          <w:sz w:val="28"/>
          <w:lang w:val="uk-UA" w:eastAsia="ru-RU" w:bidi="ar-SA"/>
        </w:rPr>
      </w:pPr>
      <w:r w:rsidRPr="003327CF">
        <w:rPr>
          <w:rFonts w:ascii="Times New Roman" w:eastAsia="Calibri" w:hAnsi="Times New Roman" w:cs="Times New Roman"/>
          <w:color w:val="auto"/>
          <w:sz w:val="28"/>
          <w:szCs w:val="28"/>
          <w:lang w:val="uk-UA" w:bidi="ar-SA"/>
        </w:rPr>
        <w:t>Освітня програма розроблена на виконання Законів України «Про освіту», «Про повну загальну середню освіту», Державного стандарту базової і повної загальної середньої освіти, затвердженого постановою Кабінету Міністрів України від 23.11.2011 № 1392 (у редакції постанови Кабінету Мі</w:t>
      </w:r>
      <w:r w:rsidR="00571810">
        <w:rPr>
          <w:rFonts w:ascii="Times New Roman" w:eastAsia="Calibri" w:hAnsi="Times New Roman" w:cs="Times New Roman"/>
          <w:color w:val="auto"/>
          <w:sz w:val="28"/>
          <w:szCs w:val="28"/>
          <w:lang w:val="uk-UA" w:bidi="ar-SA"/>
        </w:rPr>
        <w:t>ністрів України від 01.09.2020) на основі</w:t>
      </w:r>
      <w:r w:rsidRPr="003327CF">
        <w:rPr>
          <w:rFonts w:ascii="Times New Roman" w:eastAsia="Calibri" w:hAnsi="Times New Roman" w:cs="Times New Roman"/>
          <w:color w:val="auto"/>
          <w:sz w:val="28"/>
          <w:szCs w:val="28"/>
          <w:lang w:val="uk-UA" w:bidi="ar-SA"/>
        </w:rPr>
        <w:t xml:space="preserve"> Постанови Кабінету Міністрів України від 19.08.2022 р. № 928 «Про внесення змін до розпорядження Кабінету Міністрів України від 25 березня 2020 р. № 338 і постанови Кабінету Міністрів України від 9 грудня 2020 р. № 1236»,  наказу</w:t>
      </w:r>
      <w:r w:rsidRPr="003327CF">
        <w:rPr>
          <w:rFonts w:ascii="Times New Roman" w:hAnsi="Times New Roman" w:cs="Times New Roman"/>
          <w:sz w:val="28"/>
          <w:szCs w:val="28"/>
          <w:lang w:val="uk-UA"/>
        </w:rPr>
        <w:t xml:space="preserve"> </w:t>
      </w:r>
      <w:r w:rsidRPr="003327CF">
        <w:rPr>
          <w:rFonts w:ascii="Times New Roman" w:eastAsia="Times New Roman" w:hAnsi="Times New Roman" w:cs="Times New Roman"/>
          <w:color w:val="343333"/>
          <w:sz w:val="28"/>
          <w:lang w:val="uk-UA" w:eastAsia="ru-RU" w:bidi="ar-SA"/>
        </w:rPr>
        <w:t>МОН України №408 від 20.04.2018 “Про затвердження типової освітньої програми закладів загальної середньої освіти ІІІ ступеня”;</w:t>
      </w:r>
      <w:r w:rsidRPr="003327CF">
        <w:rPr>
          <w:rFonts w:ascii="Times New Roman" w:eastAsia="Calibri" w:hAnsi="Times New Roman" w:cs="Times New Roman"/>
          <w:color w:val="auto"/>
          <w:sz w:val="32"/>
          <w:szCs w:val="28"/>
          <w:lang w:val="uk-UA" w:bidi="ar-SA"/>
        </w:rPr>
        <w:t xml:space="preserve"> </w:t>
      </w:r>
      <w:r w:rsidRPr="003327CF">
        <w:rPr>
          <w:rFonts w:ascii="Times New Roman" w:eastAsia="Times New Roman" w:hAnsi="Times New Roman" w:cs="Times New Roman"/>
          <w:color w:val="343333"/>
          <w:sz w:val="28"/>
          <w:lang w:val="uk-UA" w:eastAsia="ru-RU" w:bidi="ar-SA"/>
        </w:rPr>
        <w:t>наказу МОН України №1493 від 28.11.2019 “Про внесення змін до типової освітньої програми закладів загальної середньої освіти ІІІ ступеня”,</w:t>
      </w:r>
      <w:r w:rsidR="00A00720">
        <w:rPr>
          <w:rFonts w:ascii="Times New Roman" w:eastAsia="Times New Roman" w:hAnsi="Times New Roman" w:cs="Times New Roman"/>
          <w:color w:val="343333"/>
          <w:sz w:val="28"/>
          <w:lang w:val="uk-UA" w:eastAsia="ru-RU" w:bidi="ar-SA"/>
        </w:rPr>
        <w:t xml:space="preserve"> наказу</w:t>
      </w:r>
      <w:r w:rsidRPr="003327CF">
        <w:rPr>
          <w:rFonts w:ascii="Times New Roman" w:eastAsia="Times New Roman" w:hAnsi="Times New Roman" w:cs="Times New Roman"/>
          <w:color w:val="343333"/>
          <w:sz w:val="28"/>
          <w:lang w:val="uk-UA" w:eastAsia="ru-RU" w:bidi="ar-SA"/>
        </w:rPr>
        <w:t xml:space="preserve"> </w:t>
      </w:r>
      <w:r w:rsidR="00A00720" w:rsidRPr="00A00720">
        <w:rPr>
          <w:rFonts w:ascii="Times New Roman" w:eastAsia="Times New Roman" w:hAnsi="Times New Roman" w:cs="Times New Roman"/>
          <w:color w:val="343333"/>
          <w:sz w:val="28"/>
          <w:lang w:val="uk-UA" w:eastAsia="ru-RU" w:bidi="ar-SA"/>
        </w:rPr>
        <w:t>М</w:t>
      </w:r>
      <w:r w:rsidR="00A00720">
        <w:rPr>
          <w:rFonts w:ascii="Times New Roman" w:eastAsia="Times New Roman" w:hAnsi="Times New Roman" w:cs="Times New Roman"/>
          <w:color w:val="343333"/>
          <w:sz w:val="28"/>
          <w:lang w:val="uk-UA" w:eastAsia="ru-RU" w:bidi="ar-SA"/>
        </w:rPr>
        <w:t>ОН У</w:t>
      </w:r>
      <w:r w:rsidR="00A00720" w:rsidRPr="00A00720">
        <w:rPr>
          <w:rFonts w:ascii="Times New Roman" w:eastAsia="Times New Roman" w:hAnsi="Times New Roman" w:cs="Times New Roman"/>
          <w:color w:val="343333"/>
          <w:sz w:val="28"/>
          <w:lang w:val="uk-UA" w:eastAsia="ru-RU" w:bidi="ar-SA"/>
        </w:rPr>
        <w:t>країни</w:t>
      </w:r>
      <w:r w:rsidR="00A00720">
        <w:rPr>
          <w:rFonts w:ascii="Times New Roman" w:eastAsia="Times New Roman" w:hAnsi="Times New Roman" w:cs="Times New Roman"/>
          <w:color w:val="343333"/>
          <w:sz w:val="28"/>
          <w:lang w:val="uk-UA" w:eastAsia="ru-RU" w:bidi="ar-SA"/>
        </w:rPr>
        <w:t xml:space="preserve"> </w:t>
      </w:r>
      <w:r w:rsidR="00A00720" w:rsidRPr="00A00720">
        <w:rPr>
          <w:rFonts w:ascii="Times New Roman" w:eastAsia="Times New Roman" w:hAnsi="Times New Roman" w:cs="Times New Roman"/>
          <w:color w:val="343333"/>
          <w:sz w:val="28"/>
          <w:lang w:val="uk-UA" w:eastAsia="ru-RU" w:bidi="ar-SA"/>
        </w:rPr>
        <w:t>№ 683 від 01 серпня 2022 року</w:t>
      </w:r>
      <w:r w:rsidR="00A00720">
        <w:rPr>
          <w:rFonts w:ascii="Times New Roman" w:eastAsia="Times New Roman" w:hAnsi="Times New Roman" w:cs="Times New Roman"/>
          <w:color w:val="343333"/>
          <w:sz w:val="28"/>
          <w:lang w:val="uk-UA" w:eastAsia="ru-RU" w:bidi="ar-SA"/>
        </w:rPr>
        <w:t xml:space="preserve"> «</w:t>
      </w:r>
      <w:r w:rsidR="00A00720" w:rsidRPr="00A00720">
        <w:rPr>
          <w:rFonts w:ascii="Times New Roman" w:eastAsia="Times New Roman" w:hAnsi="Times New Roman" w:cs="Times New Roman"/>
          <w:color w:val="343333"/>
          <w:sz w:val="28"/>
          <w:lang w:val="uk-UA" w:eastAsia="ru-RU" w:bidi="ar-SA"/>
        </w:rPr>
        <w:t>Про завершення всеукраїнського</w:t>
      </w:r>
      <w:r w:rsidR="00A00720">
        <w:rPr>
          <w:rFonts w:ascii="Times New Roman" w:eastAsia="Times New Roman" w:hAnsi="Times New Roman" w:cs="Times New Roman"/>
          <w:color w:val="343333"/>
          <w:sz w:val="28"/>
          <w:lang w:val="uk-UA" w:eastAsia="ru-RU" w:bidi="ar-SA"/>
        </w:rPr>
        <w:t xml:space="preserve"> </w:t>
      </w:r>
      <w:r w:rsidR="00A00720" w:rsidRPr="00A00720">
        <w:rPr>
          <w:rFonts w:ascii="Times New Roman" w:eastAsia="Times New Roman" w:hAnsi="Times New Roman" w:cs="Times New Roman"/>
          <w:color w:val="343333"/>
          <w:sz w:val="28"/>
          <w:lang w:val="uk-UA" w:eastAsia="ru-RU" w:bidi="ar-SA"/>
        </w:rPr>
        <w:t>експерименту за темою «Реалізація</w:t>
      </w:r>
      <w:r w:rsidR="00A00720">
        <w:rPr>
          <w:rFonts w:ascii="Times New Roman" w:eastAsia="Times New Roman" w:hAnsi="Times New Roman" w:cs="Times New Roman"/>
          <w:color w:val="343333"/>
          <w:sz w:val="28"/>
          <w:lang w:val="uk-UA" w:eastAsia="ru-RU" w:bidi="ar-SA"/>
        </w:rPr>
        <w:t xml:space="preserve"> </w:t>
      </w:r>
      <w:r w:rsidR="00A00720" w:rsidRPr="00A00720">
        <w:rPr>
          <w:rFonts w:ascii="Times New Roman" w:eastAsia="Times New Roman" w:hAnsi="Times New Roman" w:cs="Times New Roman"/>
          <w:color w:val="343333"/>
          <w:sz w:val="28"/>
          <w:lang w:val="uk-UA" w:eastAsia="ru-RU" w:bidi="ar-SA"/>
        </w:rPr>
        <w:t>компетентнісного підходу в науково-педагогічному проєкті «Інтелект України»</w:t>
      </w:r>
      <w:r w:rsidR="00A00720">
        <w:rPr>
          <w:rFonts w:ascii="Times New Roman" w:eastAsia="Times New Roman" w:hAnsi="Times New Roman" w:cs="Times New Roman"/>
          <w:color w:val="343333"/>
          <w:sz w:val="28"/>
          <w:lang w:val="uk-UA" w:eastAsia="ru-RU" w:bidi="ar-SA"/>
        </w:rPr>
        <w:t xml:space="preserve"> </w:t>
      </w:r>
      <w:r w:rsidR="00A00720" w:rsidRPr="00A00720">
        <w:rPr>
          <w:rFonts w:ascii="Times New Roman" w:eastAsia="Times New Roman" w:hAnsi="Times New Roman" w:cs="Times New Roman"/>
          <w:color w:val="343333"/>
          <w:sz w:val="28"/>
          <w:lang w:val="uk-UA" w:eastAsia="ru-RU" w:bidi="ar-SA"/>
        </w:rPr>
        <w:t>на базі закладів загальної середньої освіти</w:t>
      </w:r>
      <w:r w:rsidR="00A00720">
        <w:rPr>
          <w:rFonts w:ascii="Times New Roman" w:eastAsia="Times New Roman" w:hAnsi="Times New Roman" w:cs="Times New Roman"/>
          <w:color w:val="343333"/>
          <w:sz w:val="28"/>
          <w:lang w:val="uk-UA" w:eastAsia="ru-RU" w:bidi="ar-SA"/>
        </w:rPr>
        <w:t xml:space="preserve"> </w:t>
      </w:r>
      <w:r w:rsidR="00A00720" w:rsidRPr="00A00720">
        <w:rPr>
          <w:rFonts w:ascii="Times New Roman" w:eastAsia="Times New Roman" w:hAnsi="Times New Roman" w:cs="Times New Roman"/>
          <w:color w:val="343333"/>
          <w:sz w:val="28"/>
          <w:lang w:val="uk-UA" w:eastAsia="ru-RU" w:bidi="ar-SA"/>
        </w:rPr>
        <w:t>за 2016 - 2022 роки та внесення змін</w:t>
      </w:r>
      <w:r w:rsidR="00A00720">
        <w:rPr>
          <w:rFonts w:ascii="Times New Roman" w:eastAsia="Times New Roman" w:hAnsi="Times New Roman" w:cs="Times New Roman"/>
          <w:color w:val="343333"/>
          <w:sz w:val="28"/>
          <w:lang w:val="uk-UA" w:eastAsia="ru-RU" w:bidi="ar-SA"/>
        </w:rPr>
        <w:t xml:space="preserve"> </w:t>
      </w:r>
      <w:r w:rsidR="00A00720" w:rsidRPr="00A00720">
        <w:rPr>
          <w:rFonts w:ascii="Times New Roman" w:eastAsia="Times New Roman" w:hAnsi="Times New Roman" w:cs="Times New Roman"/>
          <w:color w:val="343333"/>
          <w:sz w:val="28"/>
          <w:lang w:val="uk-UA" w:eastAsia="ru-RU" w:bidi="ar-SA"/>
        </w:rPr>
        <w:t>до наказу Міністерства освіти і науки</w:t>
      </w:r>
      <w:r w:rsidR="00A00720">
        <w:rPr>
          <w:rFonts w:ascii="Times New Roman" w:eastAsia="Times New Roman" w:hAnsi="Times New Roman" w:cs="Times New Roman"/>
          <w:color w:val="343333"/>
          <w:sz w:val="28"/>
          <w:lang w:val="uk-UA" w:eastAsia="ru-RU" w:bidi="ar-SA"/>
        </w:rPr>
        <w:t xml:space="preserve"> </w:t>
      </w:r>
      <w:r w:rsidR="00A00720" w:rsidRPr="00A00720">
        <w:rPr>
          <w:rFonts w:ascii="Times New Roman" w:eastAsia="Times New Roman" w:hAnsi="Times New Roman" w:cs="Times New Roman"/>
          <w:color w:val="343333"/>
          <w:sz w:val="28"/>
          <w:lang w:val="uk-UA" w:eastAsia="ru-RU" w:bidi="ar-SA"/>
        </w:rPr>
        <w:t>України від 03.02.2021 № 140</w:t>
      </w:r>
      <w:r w:rsidR="00A00720">
        <w:rPr>
          <w:rFonts w:ascii="Times New Roman" w:eastAsia="Times New Roman" w:hAnsi="Times New Roman" w:cs="Times New Roman"/>
          <w:color w:val="343333"/>
          <w:sz w:val="28"/>
          <w:lang w:val="uk-UA" w:eastAsia="ru-RU" w:bidi="ar-SA"/>
        </w:rPr>
        <w:t xml:space="preserve">», </w:t>
      </w:r>
      <w:r w:rsidRPr="003327CF">
        <w:rPr>
          <w:rFonts w:ascii="Times New Roman" w:eastAsia="Times New Roman" w:hAnsi="Times New Roman" w:cs="Times New Roman"/>
          <w:color w:val="343333"/>
          <w:sz w:val="28"/>
          <w:lang w:val="uk-UA" w:eastAsia="ru-RU" w:bidi="ar-SA"/>
        </w:rPr>
        <w:t>наказу МОН України №1407 від 23.10 2017  «Про надання грифу МОН навчальним програмам для учнів 10 - 11 класів закладів загальної середньої освіти (Із змінами, внесеними згідно з Наказом Міністерства освіти і науки</w:t>
      </w:r>
      <w:r w:rsidR="002C0892">
        <w:rPr>
          <w:rFonts w:ascii="Times New Roman" w:eastAsia="Times New Roman" w:hAnsi="Times New Roman" w:cs="Times New Roman"/>
          <w:color w:val="343333"/>
          <w:sz w:val="28"/>
          <w:lang w:val="uk-UA" w:eastAsia="ru-RU" w:bidi="ar-SA"/>
        </w:rPr>
        <w:t xml:space="preserve"> </w:t>
      </w:r>
      <w:r w:rsidRPr="003327CF">
        <w:rPr>
          <w:rFonts w:ascii="Times New Roman" w:eastAsia="Times New Roman" w:hAnsi="Times New Roman" w:cs="Times New Roman"/>
          <w:color w:val="343333"/>
          <w:sz w:val="28"/>
          <w:lang w:val="uk-UA" w:eastAsia="ru-RU" w:bidi="ar-SA"/>
        </w:rPr>
        <w:t>№ 1377 від 04.11.2020), наказу України №698 від 03.08.2022 щодо оновлення змісту навчальних програм загальної середньої освіти</w:t>
      </w:r>
      <w:r w:rsidR="002C0892">
        <w:rPr>
          <w:rFonts w:ascii="Times New Roman" w:eastAsia="Times New Roman" w:hAnsi="Times New Roman" w:cs="Times New Roman"/>
          <w:color w:val="343333"/>
          <w:sz w:val="28"/>
          <w:lang w:val="uk-UA" w:eastAsia="ru-RU" w:bidi="ar-SA"/>
        </w:rPr>
        <w:t>,</w:t>
      </w:r>
      <w:r w:rsidR="002C0892" w:rsidRPr="002C0892">
        <w:rPr>
          <w:lang w:val="uk-UA"/>
        </w:rPr>
        <w:t xml:space="preserve"> </w:t>
      </w:r>
      <w:r w:rsidR="002C0892" w:rsidRPr="00BF4ACF">
        <w:rPr>
          <w:rFonts w:ascii="Times New Roman" w:eastAsia="Times New Roman" w:hAnsi="Times New Roman" w:cs="Times New Roman"/>
          <w:color w:val="auto"/>
          <w:sz w:val="28"/>
          <w:lang w:val="uk-UA" w:eastAsia="ru-RU" w:bidi="ar-SA"/>
        </w:rPr>
        <w:t>нормативно-правової бази в умов</w:t>
      </w:r>
      <w:r w:rsidR="00571810" w:rsidRPr="00BF4ACF">
        <w:rPr>
          <w:rFonts w:ascii="Times New Roman" w:eastAsia="Times New Roman" w:hAnsi="Times New Roman" w:cs="Times New Roman"/>
          <w:color w:val="auto"/>
          <w:sz w:val="28"/>
          <w:lang w:val="uk-UA" w:eastAsia="ru-RU" w:bidi="ar-SA"/>
        </w:rPr>
        <w:t>ах воєнного стану в Україні</w:t>
      </w:r>
      <w:r w:rsidR="00BF4ACF">
        <w:rPr>
          <w:rFonts w:ascii="Times New Roman" w:eastAsia="Times New Roman" w:hAnsi="Times New Roman" w:cs="Times New Roman"/>
          <w:color w:val="auto"/>
          <w:sz w:val="28"/>
          <w:lang w:val="uk-UA" w:eastAsia="ru-RU" w:bidi="ar-SA"/>
        </w:rPr>
        <w:t xml:space="preserve"> </w:t>
      </w:r>
      <w:r w:rsidR="00571810" w:rsidRPr="00571810">
        <w:rPr>
          <w:rFonts w:ascii="Times New Roman" w:eastAsia="Times New Roman" w:hAnsi="Times New Roman" w:cs="Times New Roman"/>
          <w:color w:val="343333"/>
          <w:sz w:val="28"/>
          <w:lang w:val="uk-UA" w:eastAsia="ru-RU" w:bidi="ar-SA"/>
        </w:rPr>
        <w:t xml:space="preserve">(Постанова Кабінету Міністрів України «Про початок навчального року під час воєнного стану в Україні» від 23 липня 2024 р. № 841, Наказ МОН України від 07.08.2024  № 1112  «Про затвердження Порядку та умов здобуття загальної середньої освіти в комунальних закладах загальної середньої освіти в умовах воєнного стану в Україні» (зареєстровано в Міністерстві юстиції України 08 серпня 2024 р. за № 1222/42567), Наказ МОНУ від 15.05.2023 № 563 «Про затвердження методичних рекомендацій щодо окремих питань здобуття освіти в закладах загальної середньої освіти в умовах воєнного стану в Україні» (Редакція від 13.06.2024, підстава - </w:t>
      </w:r>
      <w:r w:rsidR="00571810" w:rsidRPr="00571810">
        <w:rPr>
          <w:rFonts w:ascii="Times New Roman" w:eastAsia="Times New Roman" w:hAnsi="Times New Roman" w:cs="Times New Roman"/>
          <w:color w:val="343333"/>
          <w:sz w:val="28"/>
          <w:lang w:eastAsia="ru-RU" w:bidi="ar-SA"/>
        </w:rPr>
        <w:t>v</w:t>
      </w:r>
      <w:r w:rsidR="00571810" w:rsidRPr="00571810">
        <w:rPr>
          <w:rFonts w:ascii="Times New Roman" w:eastAsia="Times New Roman" w:hAnsi="Times New Roman" w:cs="Times New Roman"/>
          <w:color w:val="343333"/>
          <w:sz w:val="28"/>
          <w:lang w:val="uk-UA" w:eastAsia="ru-RU" w:bidi="ar-SA"/>
        </w:rPr>
        <w:t>0836729-24</w:t>
      </w:r>
      <w:r w:rsidR="00571810">
        <w:rPr>
          <w:rFonts w:ascii="Times New Roman" w:eastAsia="Times New Roman" w:hAnsi="Times New Roman" w:cs="Times New Roman"/>
          <w:color w:val="343333"/>
          <w:sz w:val="28"/>
          <w:lang w:val="uk-UA" w:eastAsia="ru-RU" w:bidi="ar-SA"/>
        </w:rPr>
        <w:t>).</w:t>
      </w:r>
    </w:p>
    <w:p w:rsidR="007A4264" w:rsidRPr="003327CF" w:rsidRDefault="007A4264" w:rsidP="00571810">
      <w:pPr>
        <w:widowControl/>
        <w:ind w:firstLine="709"/>
        <w:jc w:val="both"/>
        <w:rPr>
          <w:rFonts w:ascii="Times New Roman" w:eastAsia="Times New Roman" w:hAnsi="Times New Roman" w:cs="Times New Roman"/>
          <w:color w:val="343333"/>
          <w:sz w:val="28"/>
          <w:lang w:val="uk-UA" w:eastAsia="ru-RU" w:bidi="ar-SA"/>
        </w:rPr>
      </w:pPr>
      <w:r w:rsidRPr="003327CF">
        <w:rPr>
          <w:rFonts w:ascii="Times New Roman" w:eastAsia="Times New Roman" w:hAnsi="Times New Roman" w:cs="Times New Roman"/>
          <w:color w:val="343333"/>
          <w:sz w:val="28"/>
          <w:lang w:val="uk-UA" w:eastAsia="ru-RU" w:bidi="ar-SA"/>
        </w:rPr>
        <w:t>Вона враховує вимоги Концепції загальної середньої освіти та Концепції профільного навчання щодо організації освітнього процесу в загальноосвітніх навчальних закладах, вимоги ст. 15, 16 Закону України “Про загальну середню освіту”, складена на основі Типових навчальних планів, рекомендованих Міністерством освіти і науки України.</w:t>
      </w:r>
    </w:p>
    <w:p w:rsidR="007A4264" w:rsidRPr="003327CF" w:rsidRDefault="007A4264" w:rsidP="007A4264">
      <w:pPr>
        <w:widowControl/>
        <w:shd w:val="clear" w:color="auto" w:fill="FFFFFF"/>
        <w:ind w:firstLine="708"/>
        <w:jc w:val="both"/>
        <w:rPr>
          <w:rFonts w:ascii="Times New Roman" w:eastAsia="Times New Roman" w:hAnsi="Times New Roman" w:cs="Times New Roman"/>
          <w:color w:val="343333"/>
          <w:sz w:val="28"/>
          <w:lang w:val="uk-UA" w:eastAsia="ru-RU" w:bidi="ar-SA"/>
        </w:rPr>
      </w:pPr>
      <w:r w:rsidRPr="003327CF">
        <w:rPr>
          <w:rFonts w:ascii="Times New Roman" w:eastAsia="Calibri" w:hAnsi="Times New Roman" w:cs="Times New Roman"/>
          <w:color w:val="auto"/>
          <w:sz w:val="28"/>
          <w:szCs w:val="28"/>
          <w:lang w:val="uk-UA" w:bidi="ar-SA"/>
        </w:rPr>
        <w:lastRenderedPageBreak/>
        <w:t xml:space="preserve">У освітній програмі визначено: </w:t>
      </w:r>
    </w:p>
    <w:p w:rsidR="007A4264" w:rsidRPr="003327CF" w:rsidRDefault="007A4264" w:rsidP="007A4264">
      <w:pPr>
        <w:widowControl/>
        <w:tabs>
          <w:tab w:val="left" w:pos="993"/>
        </w:tabs>
        <w:ind w:firstLine="709"/>
        <w:jc w:val="both"/>
        <w:rPr>
          <w:rFonts w:ascii="Times New Roman" w:eastAsia="Calibri" w:hAnsi="Times New Roman" w:cs="Times New Roman"/>
          <w:color w:val="auto"/>
          <w:sz w:val="28"/>
          <w:szCs w:val="28"/>
          <w:lang w:val="uk-UA" w:bidi="ar-SA"/>
        </w:rPr>
      </w:pPr>
      <w:r w:rsidRPr="003327CF">
        <w:rPr>
          <w:rFonts w:ascii="Times New Roman" w:eastAsia="Calibri" w:hAnsi="Times New Roman" w:cs="Times New Roman"/>
          <w:color w:val="auto"/>
          <w:sz w:val="28"/>
          <w:szCs w:val="28"/>
          <w:lang w:val="uk-UA" w:bidi="ar-SA"/>
        </w:rPr>
        <w:t>загальний обсяг навчального навантаження, тривалість і взаємозв’язки окремих предметів, факультативів, курсів за вибором тощо, зокрема їх інтеграції, а також логічної послідовності їх вивчення, які подані в рамках навчальних планів закладів загальної середньої освіти з навчанням українською мовою</w:t>
      </w:r>
      <w:r w:rsidRPr="003327CF">
        <w:rPr>
          <w:rFonts w:ascii="Times New Roman" w:eastAsia="Calibri" w:hAnsi="Times New Roman" w:cs="Times New Roman"/>
          <w:b/>
          <w:i/>
          <w:color w:val="auto"/>
          <w:sz w:val="28"/>
          <w:szCs w:val="28"/>
          <w:lang w:val="uk-UA" w:bidi="ar-SA"/>
        </w:rPr>
        <w:t xml:space="preserve"> </w:t>
      </w:r>
      <w:r w:rsidRPr="003327CF">
        <w:rPr>
          <w:rFonts w:ascii="Times New Roman" w:eastAsia="Calibri" w:hAnsi="Times New Roman" w:cs="Times New Roman"/>
          <w:bCs/>
          <w:color w:val="auto"/>
          <w:sz w:val="28"/>
          <w:szCs w:val="28"/>
          <w:lang w:val="uk-UA" w:bidi="ar-SA"/>
        </w:rPr>
        <w:t>(Додаток 1 (таблиці 2, 3 до Типової освітньої програми))</w:t>
      </w:r>
      <w:r w:rsidRPr="003327CF">
        <w:rPr>
          <w:rFonts w:ascii="Times New Roman" w:eastAsia="Calibri" w:hAnsi="Times New Roman" w:cs="Times New Roman"/>
          <w:b/>
          <w:color w:val="auto"/>
          <w:sz w:val="28"/>
          <w:szCs w:val="28"/>
          <w:lang w:val="uk-UA" w:bidi="ar-SA"/>
        </w:rPr>
        <w:t>;</w:t>
      </w:r>
    </w:p>
    <w:p w:rsidR="007A4264" w:rsidRPr="003327CF" w:rsidRDefault="007A4264" w:rsidP="007A4264">
      <w:pPr>
        <w:widowControl/>
        <w:tabs>
          <w:tab w:val="left" w:pos="993"/>
        </w:tabs>
        <w:ind w:firstLine="709"/>
        <w:jc w:val="both"/>
        <w:rPr>
          <w:rFonts w:ascii="Times New Roman" w:eastAsia="Calibri" w:hAnsi="Times New Roman" w:cs="Times New Roman"/>
          <w:color w:val="auto"/>
          <w:sz w:val="28"/>
          <w:szCs w:val="28"/>
          <w:lang w:val="uk-UA" w:bidi="ar-SA"/>
        </w:rPr>
      </w:pPr>
      <w:r w:rsidRPr="003327CF">
        <w:rPr>
          <w:rFonts w:ascii="Times New Roman" w:eastAsia="Calibri" w:hAnsi="Times New Roman" w:cs="Times New Roman"/>
          <w:color w:val="auto"/>
          <w:sz w:val="28"/>
          <w:szCs w:val="28"/>
          <w:lang w:val="uk-UA" w:bidi="ar-SA"/>
        </w:rPr>
        <w:t>очікувані результати навчання учнів подані в рамках навчальних програм, які мають гриф «Затверджено Міністерством освіти і науки України» і розміщені на офіційному веб-сайті МОН</w:t>
      </w:r>
      <w:r>
        <w:rPr>
          <w:rFonts w:ascii="Times New Roman" w:eastAsia="Calibri" w:hAnsi="Times New Roman" w:cs="Times New Roman"/>
          <w:color w:val="auto"/>
          <w:sz w:val="28"/>
          <w:szCs w:val="28"/>
          <w:lang w:val="uk-UA" w:bidi="ar-SA"/>
        </w:rPr>
        <w:t>. Додаток (1);</w:t>
      </w:r>
    </w:p>
    <w:p w:rsidR="007A4264" w:rsidRPr="003327CF" w:rsidRDefault="007A4264" w:rsidP="007A4264">
      <w:pPr>
        <w:widowControl/>
        <w:tabs>
          <w:tab w:val="left" w:pos="993"/>
        </w:tabs>
        <w:ind w:firstLine="709"/>
        <w:jc w:val="both"/>
        <w:rPr>
          <w:rFonts w:ascii="Times New Roman" w:eastAsia="Calibri" w:hAnsi="Times New Roman" w:cs="Times New Roman"/>
          <w:color w:val="auto"/>
          <w:sz w:val="28"/>
          <w:szCs w:val="28"/>
          <w:lang w:val="uk-UA" w:bidi="ar-SA"/>
        </w:rPr>
      </w:pPr>
      <w:r w:rsidRPr="003327CF">
        <w:rPr>
          <w:rFonts w:ascii="Times New Roman" w:eastAsia="Calibri" w:hAnsi="Times New Roman" w:cs="Times New Roman"/>
          <w:color w:val="auto"/>
          <w:sz w:val="28"/>
          <w:szCs w:val="28"/>
          <w:lang w:val="uk-UA" w:bidi="ar-SA"/>
        </w:rPr>
        <w:t>поєднання різних форм здобуття освіти, а також особливостей освітнього процесу в умовах воєнного  стану;</w:t>
      </w:r>
    </w:p>
    <w:p w:rsidR="007A4264" w:rsidRPr="003327CF" w:rsidRDefault="007A4264" w:rsidP="007A4264">
      <w:pPr>
        <w:widowControl/>
        <w:tabs>
          <w:tab w:val="left" w:pos="993"/>
        </w:tabs>
        <w:ind w:firstLine="709"/>
        <w:jc w:val="both"/>
        <w:rPr>
          <w:rFonts w:ascii="Times New Roman" w:eastAsia="Calibri" w:hAnsi="Times New Roman" w:cs="Times New Roman"/>
          <w:color w:val="auto"/>
          <w:sz w:val="28"/>
          <w:szCs w:val="28"/>
          <w:lang w:val="uk-UA" w:bidi="ar-SA"/>
        </w:rPr>
      </w:pPr>
      <w:r w:rsidRPr="003327CF">
        <w:rPr>
          <w:rFonts w:ascii="Times New Roman" w:eastAsia="Calibri" w:hAnsi="Times New Roman" w:cs="Times New Roman"/>
          <w:color w:val="auto"/>
          <w:sz w:val="28"/>
          <w:szCs w:val="28"/>
          <w:lang w:val="uk-UA" w:bidi="ar-SA"/>
        </w:rPr>
        <w:t xml:space="preserve">вимоги до осіб, які можуть розпочати навчання за цією освітньою програмою. </w:t>
      </w:r>
    </w:p>
    <w:p w:rsidR="007A4264" w:rsidRPr="003327CF" w:rsidRDefault="007A4264" w:rsidP="007A4264">
      <w:pPr>
        <w:widowControl/>
        <w:tabs>
          <w:tab w:val="left" w:pos="993"/>
        </w:tabs>
        <w:ind w:firstLine="709"/>
        <w:jc w:val="both"/>
        <w:rPr>
          <w:rFonts w:ascii="Times New Roman" w:eastAsia="Calibri" w:hAnsi="Times New Roman" w:cs="Times New Roman"/>
          <w:color w:val="auto"/>
          <w:sz w:val="28"/>
          <w:szCs w:val="28"/>
          <w:lang w:val="uk-UA" w:bidi="ar-SA"/>
        </w:rPr>
      </w:pPr>
      <w:r w:rsidRPr="003327CF">
        <w:rPr>
          <w:rFonts w:ascii="Times New Roman" w:eastAsia="Calibri" w:hAnsi="Times New Roman" w:cs="Times New Roman"/>
          <w:i/>
          <w:color w:val="auto"/>
          <w:sz w:val="28"/>
          <w:szCs w:val="28"/>
          <w:lang w:val="uk-UA" w:bidi="ar-SA"/>
        </w:rPr>
        <w:t>Перелік освітніх галузей.</w:t>
      </w:r>
      <w:r w:rsidRPr="003327CF">
        <w:rPr>
          <w:rFonts w:ascii="Times New Roman" w:eastAsia="Calibri" w:hAnsi="Times New Roman" w:cs="Times New Roman"/>
          <w:color w:val="auto"/>
          <w:sz w:val="28"/>
          <w:szCs w:val="28"/>
          <w:lang w:val="uk-UA" w:bidi="ar-SA"/>
        </w:rPr>
        <w:t xml:space="preserve"> Освітню програму укладено за такими освітніми галузями:</w:t>
      </w:r>
    </w:p>
    <w:p w:rsidR="007A4264" w:rsidRPr="003327CF" w:rsidRDefault="007A4264" w:rsidP="007A4264">
      <w:pPr>
        <w:widowControl/>
        <w:tabs>
          <w:tab w:val="left" w:pos="993"/>
        </w:tabs>
        <w:ind w:firstLine="709"/>
        <w:jc w:val="both"/>
        <w:rPr>
          <w:rFonts w:ascii="Times New Roman" w:eastAsia="Calibri" w:hAnsi="Times New Roman" w:cs="Times New Roman"/>
          <w:color w:val="auto"/>
          <w:sz w:val="28"/>
          <w:szCs w:val="28"/>
          <w:lang w:val="uk-UA" w:bidi="ar-SA"/>
        </w:rPr>
      </w:pPr>
      <w:r w:rsidRPr="003327CF">
        <w:rPr>
          <w:rFonts w:ascii="Times New Roman" w:eastAsia="Calibri" w:hAnsi="Times New Roman" w:cs="Times New Roman"/>
          <w:color w:val="auto"/>
          <w:sz w:val="28"/>
          <w:szCs w:val="28"/>
          <w:lang w:val="uk-UA" w:bidi="ar-SA"/>
        </w:rPr>
        <w:t xml:space="preserve">Мови і літератури </w:t>
      </w:r>
    </w:p>
    <w:p w:rsidR="007A4264" w:rsidRPr="003327CF" w:rsidRDefault="007A4264" w:rsidP="007A4264">
      <w:pPr>
        <w:widowControl/>
        <w:tabs>
          <w:tab w:val="left" w:pos="993"/>
        </w:tabs>
        <w:ind w:firstLine="709"/>
        <w:jc w:val="both"/>
        <w:rPr>
          <w:rFonts w:ascii="Times New Roman" w:eastAsia="Calibri" w:hAnsi="Times New Roman" w:cs="Times New Roman"/>
          <w:color w:val="auto"/>
          <w:sz w:val="28"/>
          <w:szCs w:val="28"/>
          <w:lang w:val="uk-UA" w:bidi="ar-SA"/>
        </w:rPr>
      </w:pPr>
      <w:r w:rsidRPr="003327CF">
        <w:rPr>
          <w:rFonts w:ascii="Times New Roman" w:eastAsia="Calibri" w:hAnsi="Times New Roman" w:cs="Times New Roman"/>
          <w:color w:val="auto"/>
          <w:sz w:val="28"/>
          <w:szCs w:val="28"/>
          <w:lang w:val="uk-UA" w:bidi="ar-SA"/>
        </w:rPr>
        <w:t>Суспільствознавство</w:t>
      </w:r>
    </w:p>
    <w:p w:rsidR="007A4264" w:rsidRPr="003327CF" w:rsidRDefault="007A4264" w:rsidP="007A4264">
      <w:pPr>
        <w:widowControl/>
        <w:tabs>
          <w:tab w:val="left" w:pos="993"/>
        </w:tabs>
        <w:ind w:firstLine="709"/>
        <w:jc w:val="both"/>
        <w:rPr>
          <w:rFonts w:ascii="Times New Roman" w:eastAsia="Calibri" w:hAnsi="Times New Roman" w:cs="Times New Roman"/>
          <w:color w:val="auto"/>
          <w:sz w:val="28"/>
          <w:szCs w:val="28"/>
          <w:lang w:val="uk-UA" w:bidi="ar-SA"/>
        </w:rPr>
      </w:pPr>
      <w:r w:rsidRPr="003327CF">
        <w:rPr>
          <w:rFonts w:ascii="Times New Roman" w:eastAsia="Calibri" w:hAnsi="Times New Roman" w:cs="Times New Roman"/>
          <w:color w:val="auto"/>
          <w:sz w:val="28"/>
          <w:szCs w:val="28"/>
          <w:lang w:val="uk-UA" w:bidi="ar-SA"/>
        </w:rPr>
        <w:t>Мистецтво</w:t>
      </w:r>
    </w:p>
    <w:p w:rsidR="007A4264" w:rsidRPr="003327CF" w:rsidRDefault="007A4264" w:rsidP="007A4264">
      <w:pPr>
        <w:widowControl/>
        <w:tabs>
          <w:tab w:val="left" w:pos="993"/>
        </w:tabs>
        <w:ind w:firstLine="709"/>
        <w:jc w:val="both"/>
        <w:rPr>
          <w:rFonts w:ascii="Times New Roman" w:eastAsia="Calibri" w:hAnsi="Times New Roman" w:cs="Times New Roman"/>
          <w:color w:val="auto"/>
          <w:sz w:val="28"/>
          <w:szCs w:val="28"/>
          <w:lang w:val="uk-UA" w:bidi="ar-SA"/>
        </w:rPr>
      </w:pPr>
      <w:r w:rsidRPr="003327CF">
        <w:rPr>
          <w:rFonts w:ascii="Times New Roman" w:eastAsia="Calibri" w:hAnsi="Times New Roman" w:cs="Times New Roman"/>
          <w:color w:val="auto"/>
          <w:sz w:val="28"/>
          <w:szCs w:val="28"/>
          <w:lang w:val="uk-UA" w:bidi="ar-SA"/>
        </w:rPr>
        <w:t>Математика</w:t>
      </w:r>
    </w:p>
    <w:p w:rsidR="007A4264" w:rsidRPr="003327CF" w:rsidRDefault="007A4264" w:rsidP="007A4264">
      <w:pPr>
        <w:widowControl/>
        <w:tabs>
          <w:tab w:val="left" w:pos="993"/>
        </w:tabs>
        <w:ind w:firstLine="709"/>
        <w:jc w:val="both"/>
        <w:rPr>
          <w:rFonts w:ascii="Times New Roman" w:eastAsia="Calibri" w:hAnsi="Times New Roman" w:cs="Times New Roman"/>
          <w:color w:val="auto"/>
          <w:sz w:val="28"/>
          <w:szCs w:val="28"/>
          <w:lang w:val="uk-UA" w:bidi="ar-SA"/>
        </w:rPr>
      </w:pPr>
      <w:r w:rsidRPr="003327CF">
        <w:rPr>
          <w:rFonts w:ascii="Times New Roman" w:eastAsia="Calibri" w:hAnsi="Times New Roman" w:cs="Times New Roman"/>
          <w:color w:val="auto"/>
          <w:sz w:val="28"/>
          <w:szCs w:val="28"/>
          <w:lang w:val="uk-UA" w:bidi="ar-SA"/>
        </w:rPr>
        <w:t>Природознавство</w:t>
      </w:r>
    </w:p>
    <w:p w:rsidR="007A4264" w:rsidRPr="003327CF" w:rsidRDefault="007A4264" w:rsidP="007A4264">
      <w:pPr>
        <w:widowControl/>
        <w:tabs>
          <w:tab w:val="left" w:pos="993"/>
        </w:tabs>
        <w:ind w:firstLine="709"/>
        <w:jc w:val="both"/>
        <w:rPr>
          <w:rFonts w:ascii="Times New Roman" w:eastAsia="Calibri" w:hAnsi="Times New Roman" w:cs="Times New Roman"/>
          <w:color w:val="auto"/>
          <w:sz w:val="28"/>
          <w:szCs w:val="28"/>
          <w:lang w:val="uk-UA" w:bidi="ar-SA"/>
        </w:rPr>
      </w:pPr>
      <w:r w:rsidRPr="003327CF">
        <w:rPr>
          <w:rFonts w:ascii="Times New Roman" w:eastAsia="Calibri" w:hAnsi="Times New Roman" w:cs="Times New Roman"/>
          <w:color w:val="auto"/>
          <w:sz w:val="28"/>
          <w:szCs w:val="28"/>
          <w:lang w:val="uk-UA" w:bidi="ar-SA"/>
        </w:rPr>
        <w:t>Технології</w:t>
      </w:r>
    </w:p>
    <w:p w:rsidR="007A4264" w:rsidRPr="003327CF" w:rsidRDefault="007A4264" w:rsidP="007A4264">
      <w:pPr>
        <w:widowControl/>
        <w:tabs>
          <w:tab w:val="left" w:pos="993"/>
        </w:tabs>
        <w:ind w:firstLine="709"/>
        <w:jc w:val="both"/>
        <w:rPr>
          <w:rFonts w:ascii="Times New Roman" w:eastAsia="Calibri" w:hAnsi="Times New Roman" w:cs="Times New Roman"/>
          <w:color w:val="auto"/>
          <w:sz w:val="28"/>
          <w:szCs w:val="28"/>
          <w:lang w:val="uk-UA" w:bidi="ar-SA"/>
        </w:rPr>
      </w:pPr>
      <w:r w:rsidRPr="003327CF">
        <w:rPr>
          <w:rFonts w:ascii="Times New Roman" w:eastAsia="Calibri" w:hAnsi="Times New Roman" w:cs="Times New Roman"/>
          <w:color w:val="auto"/>
          <w:sz w:val="28"/>
          <w:szCs w:val="28"/>
          <w:lang w:val="uk-UA" w:bidi="ar-SA"/>
        </w:rPr>
        <w:t>Здоров’я і фізична культура</w:t>
      </w:r>
    </w:p>
    <w:p w:rsidR="007A4264" w:rsidRPr="003327CF" w:rsidRDefault="007A4264" w:rsidP="007A4264">
      <w:pPr>
        <w:widowControl/>
        <w:tabs>
          <w:tab w:val="left" w:pos="993"/>
        </w:tabs>
        <w:ind w:firstLine="709"/>
        <w:jc w:val="both"/>
        <w:rPr>
          <w:rFonts w:ascii="Times New Roman" w:eastAsia="Calibri" w:hAnsi="Times New Roman" w:cs="Times New Roman"/>
          <w:color w:val="auto"/>
          <w:sz w:val="28"/>
          <w:szCs w:val="28"/>
          <w:lang w:val="uk-UA" w:bidi="ar-SA"/>
        </w:rPr>
      </w:pPr>
      <w:r w:rsidRPr="003327CF">
        <w:rPr>
          <w:rFonts w:ascii="Times New Roman" w:eastAsia="Calibri" w:hAnsi="Times New Roman" w:cs="Times New Roman"/>
          <w:color w:val="auto"/>
          <w:sz w:val="28"/>
          <w:szCs w:val="28"/>
          <w:lang w:val="uk-UA" w:bidi="ar-SA"/>
        </w:rPr>
        <w:t>Логічна послідовність вивчення предметів розкривається у відповідних навчальних програмах.</w:t>
      </w:r>
    </w:p>
    <w:p w:rsidR="007A4264" w:rsidRPr="00576CE7" w:rsidRDefault="007A4264" w:rsidP="007A4264">
      <w:pPr>
        <w:widowControl/>
        <w:ind w:firstLine="709"/>
        <w:jc w:val="both"/>
        <w:rPr>
          <w:rFonts w:ascii="Times New Roman" w:eastAsia="Calibri" w:hAnsi="Times New Roman" w:cs="Times New Roman"/>
          <w:color w:val="auto"/>
          <w:sz w:val="28"/>
          <w:szCs w:val="28"/>
          <w:lang w:val="uk-UA" w:bidi="ar-SA"/>
        </w:rPr>
      </w:pPr>
      <w:r w:rsidRPr="003327CF">
        <w:rPr>
          <w:rFonts w:ascii="Times New Roman" w:eastAsia="Calibri" w:hAnsi="Times New Roman" w:cs="Times New Roman"/>
          <w:b/>
          <w:i/>
          <w:color w:val="auto"/>
          <w:sz w:val="28"/>
          <w:szCs w:val="28"/>
          <w:lang w:val="uk-UA" w:bidi="ar-SA"/>
        </w:rPr>
        <w:t xml:space="preserve">Загальний обсяг навчального навантаження та орієнтовна </w:t>
      </w:r>
      <w:r w:rsidRPr="00576CE7">
        <w:rPr>
          <w:rFonts w:ascii="Times New Roman" w:eastAsia="Calibri" w:hAnsi="Times New Roman" w:cs="Times New Roman"/>
          <w:b/>
          <w:i/>
          <w:color w:val="auto"/>
          <w:sz w:val="28"/>
          <w:szCs w:val="28"/>
          <w:lang w:val="uk-UA" w:bidi="ar-SA"/>
        </w:rPr>
        <w:t>тривалість і можливі взаємозв’язки освітніх галузей, предметів, дисциплін</w:t>
      </w:r>
      <w:r w:rsidRPr="00576CE7">
        <w:rPr>
          <w:rFonts w:ascii="Times New Roman" w:eastAsia="Calibri" w:hAnsi="Times New Roman" w:cs="Times New Roman"/>
          <w:b/>
          <w:color w:val="auto"/>
          <w:sz w:val="28"/>
          <w:szCs w:val="28"/>
          <w:lang w:val="uk-UA" w:bidi="ar-SA"/>
        </w:rPr>
        <w:t>.</w:t>
      </w:r>
      <w:r w:rsidRPr="00576CE7">
        <w:rPr>
          <w:rFonts w:ascii="Times New Roman" w:eastAsia="Calibri" w:hAnsi="Times New Roman" w:cs="Times New Roman"/>
          <w:color w:val="auto"/>
          <w:sz w:val="28"/>
          <w:szCs w:val="28"/>
          <w:lang w:val="uk-UA" w:bidi="ar-SA"/>
        </w:rPr>
        <w:t xml:space="preserve"> </w:t>
      </w:r>
    </w:p>
    <w:p w:rsidR="007A4264" w:rsidRPr="00576CE7" w:rsidRDefault="00571810" w:rsidP="007A4264">
      <w:pPr>
        <w:widowControl/>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У 2024 - 2025</w:t>
      </w:r>
      <w:r w:rsidR="007A4264" w:rsidRPr="00576CE7">
        <w:rPr>
          <w:rFonts w:ascii="Times New Roman" w:eastAsia="Calibri" w:hAnsi="Times New Roman" w:cs="Times New Roman"/>
          <w:color w:val="auto"/>
          <w:sz w:val="28"/>
          <w:szCs w:val="28"/>
          <w:lang w:val="uk-UA" w:bidi="ar-SA"/>
        </w:rPr>
        <w:t xml:space="preserve"> навчальному році на ІІІ рівні (профільна середня</w:t>
      </w:r>
      <w:r>
        <w:rPr>
          <w:rFonts w:ascii="Times New Roman" w:eastAsia="Calibri" w:hAnsi="Times New Roman" w:cs="Times New Roman"/>
          <w:color w:val="auto"/>
          <w:sz w:val="28"/>
          <w:szCs w:val="28"/>
          <w:lang w:val="uk-UA" w:bidi="ar-SA"/>
        </w:rPr>
        <w:t xml:space="preserve"> освіта) у НВК функціонуватиме 4 класи</w:t>
      </w:r>
      <w:r w:rsidR="007A4264" w:rsidRPr="00576CE7">
        <w:rPr>
          <w:rFonts w:ascii="Times New Roman" w:eastAsia="Calibri" w:hAnsi="Times New Roman" w:cs="Times New Roman"/>
          <w:color w:val="auto"/>
          <w:sz w:val="28"/>
          <w:szCs w:val="28"/>
          <w:lang w:val="uk-UA" w:bidi="ar-SA"/>
        </w:rPr>
        <w:t xml:space="preserve">, у яких навчатиметься </w:t>
      </w:r>
      <w:r>
        <w:rPr>
          <w:rFonts w:ascii="Times New Roman" w:eastAsia="Calibri" w:hAnsi="Times New Roman" w:cs="Times New Roman"/>
          <w:color w:val="auto"/>
          <w:sz w:val="28"/>
          <w:szCs w:val="28"/>
          <w:lang w:val="uk-UA" w:bidi="ar-SA"/>
        </w:rPr>
        <w:t>112</w:t>
      </w:r>
      <w:r w:rsidR="007A4264" w:rsidRPr="00576CE7">
        <w:rPr>
          <w:rFonts w:ascii="Times New Roman" w:eastAsia="Calibri" w:hAnsi="Times New Roman" w:cs="Times New Roman"/>
          <w:color w:val="auto"/>
          <w:sz w:val="28"/>
          <w:szCs w:val="28"/>
          <w:lang w:val="uk-UA" w:bidi="ar-SA"/>
        </w:rPr>
        <w:t xml:space="preserve"> здобувачі</w:t>
      </w:r>
      <w:r w:rsidR="007A4264">
        <w:rPr>
          <w:rFonts w:ascii="Times New Roman" w:eastAsia="Calibri" w:hAnsi="Times New Roman" w:cs="Times New Roman"/>
          <w:color w:val="auto"/>
          <w:sz w:val="28"/>
          <w:szCs w:val="28"/>
          <w:lang w:val="uk-UA" w:bidi="ar-SA"/>
        </w:rPr>
        <w:t>в</w:t>
      </w:r>
      <w:r w:rsidR="007A4264" w:rsidRPr="00576CE7">
        <w:rPr>
          <w:rFonts w:ascii="Times New Roman" w:eastAsia="Calibri" w:hAnsi="Times New Roman" w:cs="Times New Roman"/>
          <w:color w:val="auto"/>
          <w:sz w:val="28"/>
          <w:szCs w:val="28"/>
          <w:lang w:val="uk-UA" w:bidi="ar-SA"/>
        </w:rPr>
        <w:t xml:space="preserve"> освіти.</w:t>
      </w:r>
    </w:p>
    <w:p w:rsidR="007A4264" w:rsidRPr="00576CE7" w:rsidRDefault="007A4264" w:rsidP="007A4264">
      <w:pPr>
        <w:widowControl/>
        <w:ind w:firstLine="709"/>
        <w:jc w:val="both"/>
        <w:rPr>
          <w:rFonts w:ascii="Times New Roman" w:eastAsia="Calibri" w:hAnsi="Times New Roman" w:cs="Times New Roman"/>
          <w:color w:val="auto"/>
          <w:sz w:val="28"/>
          <w:szCs w:val="28"/>
          <w:lang w:val="uk-UA" w:bidi="ar-SA"/>
        </w:rPr>
      </w:pPr>
      <w:r w:rsidRPr="00576CE7">
        <w:rPr>
          <w:rFonts w:ascii="Times New Roman" w:eastAsia="Calibri" w:hAnsi="Times New Roman" w:cs="Times New Roman"/>
          <w:color w:val="auto"/>
          <w:sz w:val="28"/>
          <w:szCs w:val="28"/>
          <w:lang w:val="uk-UA" w:bidi="ar-SA"/>
        </w:rPr>
        <w:t>Загальний обсяг навчального навантаження здобувачів профільної середньої освіти для  10-11-х класів закладів загальної середньої освіти складає 2660 годин/навчальний рік (по 1330 годин/навчальний рік на кожній з паралелей).</w:t>
      </w:r>
    </w:p>
    <w:p w:rsidR="007A4264" w:rsidRPr="00576CE7" w:rsidRDefault="007A4264" w:rsidP="007A4264">
      <w:pPr>
        <w:widowControl/>
        <w:ind w:firstLine="709"/>
        <w:jc w:val="both"/>
        <w:rPr>
          <w:rFonts w:ascii="Times New Roman" w:eastAsia="Calibri" w:hAnsi="Times New Roman" w:cs="Times New Roman"/>
          <w:color w:val="auto"/>
          <w:sz w:val="28"/>
          <w:szCs w:val="28"/>
          <w:lang w:val="uk-UA" w:bidi="ar-SA"/>
        </w:rPr>
      </w:pPr>
      <w:r w:rsidRPr="00576CE7">
        <w:rPr>
          <w:rFonts w:ascii="Times New Roman" w:eastAsia="Calibri" w:hAnsi="Times New Roman" w:cs="Times New Roman"/>
          <w:color w:val="auto"/>
          <w:sz w:val="28"/>
          <w:szCs w:val="28"/>
          <w:lang w:val="uk-UA" w:bidi="ar-SA"/>
        </w:rPr>
        <w:t>Профіль навчання формується у закладі відповідно до запитів здобувачів освіти та їхніх батьків і відповідно до угод про співпрацю з вишами-партнерами (Київський кооперативний інститут бізнесу і права, приватний навчальний заклад «Міжнародний фаховий коледж еколого-інформаційної та медичної безпеки Центрально-Європейського університету»)</w:t>
      </w:r>
    </w:p>
    <w:p w:rsidR="007A4264" w:rsidRPr="007A4264" w:rsidRDefault="00A6263A" w:rsidP="007A4264">
      <w:pPr>
        <w:widowControl/>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Продовжується співпраця</w:t>
      </w:r>
      <w:r w:rsidR="007A4264" w:rsidRPr="00576CE7">
        <w:rPr>
          <w:rFonts w:ascii="Times New Roman" w:eastAsia="Calibri" w:hAnsi="Times New Roman" w:cs="Times New Roman"/>
          <w:color w:val="auto"/>
          <w:sz w:val="28"/>
          <w:szCs w:val="28"/>
          <w:lang w:val="uk-UA" w:bidi="ar-SA"/>
        </w:rPr>
        <w:t xml:space="preserve"> НВК «</w:t>
      </w:r>
      <w:r>
        <w:rPr>
          <w:rFonts w:ascii="Times New Roman" w:eastAsia="Calibri" w:hAnsi="Times New Roman" w:cs="Times New Roman"/>
          <w:color w:val="auto"/>
          <w:sz w:val="28"/>
          <w:szCs w:val="28"/>
          <w:lang w:val="uk-UA" w:bidi="ar-SA"/>
        </w:rPr>
        <w:t xml:space="preserve">Потенціал» розпочалася </w:t>
      </w:r>
      <w:r w:rsidR="007A4264" w:rsidRPr="00576CE7">
        <w:rPr>
          <w:rFonts w:ascii="Times New Roman" w:eastAsia="Calibri" w:hAnsi="Times New Roman" w:cs="Times New Roman"/>
          <w:color w:val="auto"/>
          <w:sz w:val="28"/>
          <w:szCs w:val="28"/>
          <w:lang w:val="uk-UA" w:bidi="ar-SA"/>
        </w:rPr>
        <w:t xml:space="preserve"> з Київським кооперативним інститутом бізнесу і права й ТОВ «Центр Польської освіти та інтеграції». </w:t>
      </w:r>
      <w:r w:rsidR="00E4208C">
        <w:rPr>
          <w:rFonts w:ascii="Times New Roman" w:eastAsia="Calibri" w:hAnsi="Times New Roman" w:cs="Times New Roman"/>
          <w:color w:val="auto"/>
          <w:sz w:val="28"/>
          <w:szCs w:val="28"/>
          <w:lang w:val="uk-UA" w:bidi="ar-SA"/>
        </w:rPr>
        <w:t>Дванадцять</w:t>
      </w:r>
      <w:r w:rsidR="007A4264">
        <w:rPr>
          <w:rFonts w:ascii="Times New Roman" w:eastAsia="Calibri" w:hAnsi="Times New Roman" w:cs="Times New Roman"/>
          <w:color w:val="auto"/>
          <w:sz w:val="28"/>
          <w:szCs w:val="28"/>
          <w:lang w:val="uk-UA" w:bidi="ar-SA"/>
        </w:rPr>
        <w:t xml:space="preserve"> </w:t>
      </w:r>
      <w:r w:rsidR="00E4208C">
        <w:rPr>
          <w:rFonts w:ascii="Times New Roman" w:eastAsia="Calibri" w:hAnsi="Times New Roman" w:cs="Times New Roman"/>
          <w:color w:val="auto"/>
          <w:sz w:val="28"/>
          <w:szCs w:val="28"/>
          <w:lang w:val="uk-UA" w:bidi="ar-SA"/>
        </w:rPr>
        <w:t>учнів 10 класів</w:t>
      </w:r>
      <w:r w:rsidR="007A4264" w:rsidRPr="00576CE7">
        <w:rPr>
          <w:rFonts w:ascii="Times New Roman" w:eastAsia="Calibri" w:hAnsi="Times New Roman" w:cs="Times New Roman"/>
          <w:color w:val="auto"/>
          <w:sz w:val="28"/>
          <w:szCs w:val="28"/>
          <w:lang w:val="uk-UA" w:bidi="ar-SA"/>
        </w:rPr>
        <w:t xml:space="preserve"> є одночасно і студентами Економіко-правового фахового коледжу Київського кооперативного інституту бізнесу і права (економіко-правове відділення, спеціальність «Маркетинг»).</w:t>
      </w:r>
      <w:r w:rsidR="007A4264" w:rsidRPr="007A4264">
        <w:rPr>
          <w:rFonts w:ascii="Times New Roman" w:eastAsia="Calibri" w:hAnsi="Times New Roman" w:cs="Times New Roman"/>
          <w:color w:val="auto"/>
          <w:sz w:val="28"/>
          <w:szCs w:val="28"/>
          <w:lang w:val="uk-UA" w:bidi="ar-SA"/>
        </w:rPr>
        <w:t xml:space="preserve"> </w:t>
      </w:r>
    </w:p>
    <w:p w:rsidR="007A4264" w:rsidRPr="00091396" w:rsidRDefault="00E4208C" w:rsidP="007A4264">
      <w:pPr>
        <w:widowControl/>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Три учні</w:t>
      </w:r>
      <w:r w:rsidR="007A4264">
        <w:rPr>
          <w:rFonts w:ascii="Times New Roman" w:eastAsia="Calibri" w:hAnsi="Times New Roman" w:cs="Times New Roman"/>
          <w:color w:val="auto"/>
          <w:sz w:val="28"/>
          <w:szCs w:val="28"/>
          <w:lang w:val="uk-UA" w:bidi="ar-SA"/>
        </w:rPr>
        <w:t xml:space="preserve"> 10-А класу</w:t>
      </w:r>
      <w:r>
        <w:rPr>
          <w:rFonts w:ascii="Times New Roman" w:eastAsia="Calibri" w:hAnsi="Times New Roman" w:cs="Times New Roman"/>
          <w:color w:val="auto"/>
          <w:sz w:val="28"/>
          <w:szCs w:val="28"/>
          <w:lang w:val="uk-UA" w:bidi="ar-SA"/>
        </w:rPr>
        <w:t xml:space="preserve"> та два учні 11-А класу,</w:t>
      </w:r>
      <w:r w:rsidR="007A4264">
        <w:rPr>
          <w:rFonts w:ascii="Times New Roman" w:eastAsia="Calibri" w:hAnsi="Times New Roman" w:cs="Times New Roman"/>
          <w:color w:val="auto"/>
          <w:sz w:val="28"/>
          <w:szCs w:val="28"/>
          <w:lang w:val="uk-UA" w:bidi="ar-SA"/>
        </w:rPr>
        <w:t xml:space="preserve"> </w:t>
      </w:r>
      <w:r>
        <w:rPr>
          <w:rFonts w:ascii="Times New Roman" w:eastAsia="Calibri" w:hAnsi="Times New Roman" w:cs="Times New Roman"/>
          <w:color w:val="auto"/>
          <w:sz w:val="28"/>
          <w:szCs w:val="28"/>
          <w:lang w:val="uk-UA" w:bidi="ar-SA"/>
        </w:rPr>
        <w:t xml:space="preserve">що здобувають освіту за індивідуальною (сімейною) формою навчання, </w:t>
      </w:r>
      <w:r w:rsidR="007A4264">
        <w:rPr>
          <w:rFonts w:ascii="Times New Roman" w:eastAsia="Calibri" w:hAnsi="Times New Roman" w:cs="Times New Roman"/>
          <w:color w:val="auto"/>
          <w:sz w:val="28"/>
          <w:szCs w:val="28"/>
          <w:lang w:val="uk-UA" w:bidi="ar-SA"/>
        </w:rPr>
        <w:t>є студентами</w:t>
      </w:r>
      <w:r w:rsidR="007A4264" w:rsidRPr="007A4264">
        <w:rPr>
          <w:lang w:val="uk-UA"/>
        </w:rPr>
        <w:t xml:space="preserve"> </w:t>
      </w:r>
      <w:r w:rsidR="007A4264">
        <w:rPr>
          <w:rFonts w:ascii="Times New Roman" w:eastAsia="Calibri" w:hAnsi="Times New Roman" w:cs="Times New Roman"/>
          <w:color w:val="auto"/>
          <w:sz w:val="28"/>
          <w:szCs w:val="28"/>
          <w:lang w:val="uk-UA" w:bidi="ar-SA"/>
        </w:rPr>
        <w:t>приватного</w:t>
      </w:r>
      <w:r w:rsidR="007A4264" w:rsidRPr="00091396">
        <w:rPr>
          <w:rFonts w:ascii="Times New Roman" w:eastAsia="Calibri" w:hAnsi="Times New Roman" w:cs="Times New Roman"/>
          <w:color w:val="auto"/>
          <w:sz w:val="28"/>
          <w:szCs w:val="28"/>
          <w:lang w:val="uk-UA" w:bidi="ar-SA"/>
        </w:rPr>
        <w:t xml:space="preserve"> </w:t>
      </w:r>
      <w:r w:rsidR="007A4264" w:rsidRPr="00091396">
        <w:rPr>
          <w:rFonts w:ascii="Times New Roman" w:eastAsia="Calibri" w:hAnsi="Times New Roman" w:cs="Times New Roman"/>
          <w:color w:val="auto"/>
          <w:sz w:val="28"/>
          <w:szCs w:val="28"/>
          <w:lang w:val="uk-UA" w:bidi="ar-SA"/>
        </w:rPr>
        <w:lastRenderedPageBreak/>
        <w:t>н</w:t>
      </w:r>
      <w:r w:rsidR="007A4264">
        <w:rPr>
          <w:rFonts w:ascii="Times New Roman" w:eastAsia="Calibri" w:hAnsi="Times New Roman" w:cs="Times New Roman"/>
          <w:color w:val="auto"/>
          <w:sz w:val="28"/>
          <w:szCs w:val="28"/>
          <w:lang w:val="uk-UA" w:bidi="ar-SA"/>
        </w:rPr>
        <w:t>авчального</w:t>
      </w:r>
      <w:r w:rsidR="007A4264" w:rsidRPr="00091396">
        <w:rPr>
          <w:rFonts w:ascii="Times New Roman" w:eastAsia="Calibri" w:hAnsi="Times New Roman" w:cs="Times New Roman"/>
          <w:color w:val="auto"/>
          <w:sz w:val="28"/>
          <w:szCs w:val="28"/>
          <w:lang w:val="uk-UA" w:bidi="ar-SA"/>
        </w:rPr>
        <w:t xml:space="preserve"> заклад</w:t>
      </w:r>
      <w:r w:rsidR="007A4264">
        <w:rPr>
          <w:rFonts w:ascii="Times New Roman" w:eastAsia="Calibri" w:hAnsi="Times New Roman" w:cs="Times New Roman"/>
          <w:color w:val="auto"/>
          <w:sz w:val="28"/>
          <w:szCs w:val="28"/>
          <w:lang w:val="uk-UA" w:bidi="ar-SA"/>
        </w:rPr>
        <w:t>у</w:t>
      </w:r>
      <w:r w:rsidR="007A4264" w:rsidRPr="00091396">
        <w:rPr>
          <w:rFonts w:ascii="Times New Roman" w:eastAsia="Calibri" w:hAnsi="Times New Roman" w:cs="Times New Roman"/>
          <w:color w:val="auto"/>
          <w:sz w:val="28"/>
          <w:szCs w:val="28"/>
          <w:lang w:val="uk-UA" w:bidi="ar-SA"/>
        </w:rPr>
        <w:t xml:space="preserve"> «Міжнародний фаховий коледж еколого-інформаційної та медичної безпеки Центрально-Європейського університету»</w:t>
      </w:r>
      <w:r w:rsidR="007A4264">
        <w:rPr>
          <w:rFonts w:ascii="Times New Roman" w:eastAsia="Calibri" w:hAnsi="Times New Roman" w:cs="Times New Roman"/>
          <w:color w:val="auto"/>
          <w:sz w:val="28"/>
          <w:szCs w:val="28"/>
          <w:lang w:val="uk-UA" w:bidi="ar-SA"/>
        </w:rPr>
        <w:t>.</w:t>
      </w:r>
    </w:p>
    <w:p w:rsidR="007A4264" w:rsidRPr="00576CE7" w:rsidRDefault="007A4264" w:rsidP="007A4264">
      <w:pPr>
        <w:widowControl/>
        <w:ind w:firstLine="709"/>
        <w:jc w:val="both"/>
        <w:rPr>
          <w:rFonts w:ascii="Times New Roman" w:eastAsia="Calibri" w:hAnsi="Times New Roman" w:cs="Times New Roman"/>
          <w:color w:val="auto"/>
          <w:sz w:val="28"/>
          <w:szCs w:val="28"/>
          <w:lang w:val="uk-UA" w:bidi="ar-SA"/>
        </w:rPr>
      </w:pPr>
      <w:r w:rsidRPr="00576CE7">
        <w:rPr>
          <w:rFonts w:ascii="Times New Roman" w:eastAsia="Calibri" w:hAnsi="Times New Roman" w:cs="Times New Roman"/>
          <w:color w:val="auto"/>
          <w:sz w:val="28"/>
          <w:szCs w:val="28"/>
          <w:lang w:val="uk-UA" w:bidi="ar-SA"/>
        </w:rPr>
        <w:t xml:space="preserve">Навчальні план для 10-11 класів розроблено відповідно до Державного стандарту базової і повної загальної середньої освіти та </w:t>
      </w:r>
      <w:r w:rsidR="0050091F">
        <w:rPr>
          <w:rFonts w:ascii="Times New Roman" w:eastAsia="Calibri" w:hAnsi="Times New Roman" w:cs="Times New Roman"/>
          <w:color w:val="auto"/>
          <w:sz w:val="28"/>
          <w:szCs w:val="28"/>
          <w:lang w:val="uk-UA" w:bidi="ar-SA"/>
        </w:rPr>
        <w:t>навчальними планами, що передбачені</w:t>
      </w:r>
      <w:r w:rsidRPr="00576CE7">
        <w:rPr>
          <w:rFonts w:ascii="Times New Roman" w:eastAsia="Calibri" w:hAnsi="Times New Roman" w:cs="Times New Roman"/>
          <w:color w:val="auto"/>
          <w:sz w:val="28"/>
          <w:szCs w:val="28"/>
          <w:lang w:val="uk-UA" w:bidi="ar-SA"/>
        </w:rPr>
        <w:t xml:space="preserve"> Типовою освітньою програмою закладів загальної середньої освіти ІІІ ступеня, затвердженої наказом Міністерст</w:t>
      </w:r>
      <w:r w:rsidR="0050091F">
        <w:rPr>
          <w:rFonts w:ascii="Times New Roman" w:eastAsia="Calibri" w:hAnsi="Times New Roman" w:cs="Times New Roman"/>
          <w:color w:val="auto"/>
          <w:sz w:val="28"/>
          <w:szCs w:val="28"/>
          <w:lang w:val="uk-UA" w:bidi="ar-SA"/>
        </w:rPr>
        <w:t>ва освіти і науки України від 28.11.2019</w:t>
      </w:r>
      <w:r w:rsidRPr="00576CE7">
        <w:rPr>
          <w:rFonts w:ascii="Times New Roman" w:eastAsia="Calibri" w:hAnsi="Times New Roman" w:cs="Times New Roman"/>
          <w:color w:val="auto"/>
          <w:sz w:val="28"/>
          <w:szCs w:val="28"/>
          <w:lang w:val="uk-UA" w:bidi="ar-SA"/>
        </w:rPr>
        <w:t xml:space="preserve"> № </w:t>
      </w:r>
      <w:r w:rsidR="0050091F">
        <w:rPr>
          <w:rFonts w:ascii="Times New Roman" w:eastAsia="Calibri" w:hAnsi="Times New Roman" w:cs="Times New Roman"/>
          <w:color w:val="auto"/>
          <w:sz w:val="28"/>
          <w:szCs w:val="28"/>
          <w:lang w:val="uk-UA" w:bidi="ar-SA"/>
        </w:rPr>
        <w:t>1493, а також відповідно до таблиці №5 наказу Міністерства освіти і науки України</w:t>
      </w:r>
      <w:r w:rsidR="00A00720">
        <w:rPr>
          <w:rFonts w:ascii="Times New Roman" w:eastAsia="Calibri" w:hAnsi="Times New Roman" w:cs="Times New Roman"/>
          <w:color w:val="auto"/>
          <w:sz w:val="28"/>
          <w:szCs w:val="28"/>
          <w:lang w:val="uk-UA" w:bidi="ar-SA"/>
        </w:rPr>
        <w:t xml:space="preserve"> від 03.02.2021 р. №140 (зі змінами) для 10 класу, що навчається за науково-педагогічним проєктом «Інтелект України».</w:t>
      </w:r>
    </w:p>
    <w:p w:rsidR="007A4264" w:rsidRPr="00576CE7" w:rsidRDefault="007A4264" w:rsidP="007A4264">
      <w:pPr>
        <w:widowControl/>
        <w:ind w:firstLine="709"/>
        <w:jc w:val="both"/>
        <w:rPr>
          <w:rFonts w:ascii="Times New Roman" w:eastAsia="Calibri" w:hAnsi="Times New Roman" w:cs="Times New Roman"/>
          <w:color w:val="auto"/>
          <w:sz w:val="28"/>
          <w:szCs w:val="28"/>
          <w:lang w:val="uk-UA" w:bidi="ar-SA"/>
        </w:rPr>
      </w:pPr>
      <w:r w:rsidRPr="00576CE7">
        <w:rPr>
          <w:rFonts w:ascii="Times New Roman" w:eastAsia="Calibri" w:hAnsi="Times New Roman" w:cs="Times New Roman"/>
          <w:color w:val="auto"/>
          <w:sz w:val="28"/>
          <w:szCs w:val="28"/>
          <w:lang w:val="uk-UA" w:bidi="ar-SA"/>
        </w:rPr>
        <w:t>До базових предметів належать: «Українська мова», «Українська література», «Зарубіжна література», «Іноземна (англійська) мова», «Історія України», «Всесвітня історія, "Громадянська освіта», «Математика»</w:t>
      </w:r>
      <w:r w:rsidRPr="00576CE7">
        <w:rPr>
          <w:color w:val="auto"/>
          <w:lang w:val="uk-UA"/>
        </w:rPr>
        <w:t xml:space="preserve"> </w:t>
      </w:r>
      <w:r w:rsidRPr="00576CE7">
        <w:rPr>
          <w:rFonts w:ascii="Times New Roman" w:eastAsia="Calibri" w:hAnsi="Times New Roman" w:cs="Times New Roman"/>
          <w:color w:val="auto"/>
          <w:sz w:val="28"/>
          <w:szCs w:val="28"/>
          <w:lang w:val="uk-UA" w:bidi="ar-SA"/>
        </w:rPr>
        <w:t xml:space="preserve">(алгебра і початки аналізу та геометрія), «Фізика і астрономія», «Біологія і екологія», «Хімія», «Географія», «Фізична культура», «Захист України». </w:t>
      </w:r>
    </w:p>
    <w:p w:rsidR="007A4264" w:rsidRPr="00576CE7" w:rsidRDefault="007A4264" w:rsidP="007A4264">
      <w:pPr>
        <w:widowControl/>
        <w:ind w:firstLine="709"/>
        <w:jc w:val="both"/>
        <w:rPr>
          <w:rFonts w:ascii="Times New Roman" w:eastAsia="Calibri" w:hAnsi="Times New Roman" w:cs="Times New Roman"/>
          <w:color w:val="auto"/>
          <w:sz w:val="28"/>
          <w:szCs w:val="28"/>
          <w:lang w:val="uk-UA" w:bidi="ar-SA"/>
        </w:rPr>
      </w:pPr>
      <w:r w:rsidRPr="00576CE7">
        <w:rPr>
          <w:rFonts w:ascii="Times New Roman" w:eastAsia="Calibri" w:hAnsi="Times New Roman" w:cs="Times New Roman"/>
          <w:color w:val="auto"/>
          <w:sz w:val="28"/>
          <w:szCs w:val="28"/>
          <w:lang w:val="uk-UA" w:bidi="ar-SA"/>
        </w:rPr>
        <w:t xml:space="preserve">Реалізація змісту освіти, визначеного Державним стандартом, також забезпечується вибірково-обов’язковими предметами («Інформатика», «Технології», «Мистецтво»), що вивчаються на рівні стандарту. </w:t>
      </w:r>
    </w:p>
    <w:p w:rsidR="007A4264" w:rsidRPr="00576CE7" w:rsidRDefault="007A4264" w:rsidP="007A4264">
      <w:pPr>
        <w:widowControl/>
        <w:ind w:firstLine="709"/>
        <w:jc w:val="both"/>
        <w:rPr>
          <w:rFonts w:ascii="Times New Roman" w:eastAsia="Calibri" w:hAnsi="Times New Roman" w:cs="Times New Roman"/>
          <w:color w:val="auto"/>
          <w:sz w:val="28"/>
          <w:szCs w:val="28"/>
          <w:lang w:val="uk-UA" w:bidi="ar-SA"/>
        </w:rPr>
      </w:pPr>
      <w:r w:rsidRPr="00576CE7">
        <w:rPr>
          <w:rFonts w:ascii="Times New Roman" w:eastAsia="Calibri" w:hAnsi="Times New Roman" w:cs="Times New Roman"/>
          <w:color w:val="auto"/>
          <w:sz w:val="28"/>
          <w:szCs w:val="28"/>
          <w:lang w:val="uk-UA" w:bidi="ar-SA"/>
        </w:rPr>
        <w:t xml:space="preserve">Додаткові години використано на профільні предмети, підсилення окремих базових предметів та факультативні курси: </w:t>
      </w:r>
    </w:p>
    <w:p w:rsidR="007A4264" w:rsidRPr="00BF4ACF" w:rsidRDefault="007A4264" w:rsidP="007A4264">
      <w:pPr>
        <w:widowControl/>
        <w:jc w:val="both"/>
        <w:rPr>
          <w:rFonts w:ascii="Times New Roman" w:eastAsia="Calibri" w:hAnsi="Times New Roman" w:cs="Times New Roman"/>
          <w:color w:val="auto"/>
          <w:sz w:val="28"/>
          <w:szCs w:val="28"/>
          <w:lang w:val="uk-UA" w:bidi="ar-SA"/>
        </w:rPr>
      </w:pPr>
      <w:r w:rsidRPr="00BF4ACF">
        <w:rPr>
          <w:rFonts w:ascii="Times New Roman" w:eastAsia="Calibri" w:hAnsi="Times New Roman" w:cs="Times New Roman"/>
          <w:color w:val="auto"/>
          <w:sz w:val="28"/>
          <w:szCs w:val="28"/>
          <w:lang w:val="uk-UA" w:bidi="ar-SA"/>
        </w:rPr>
        <w:t>у 10-А класі</w:t>
      </w:r>
    </w:p>
    <w:p w:rsidR="007A4264" w:rsidRPr="00BF4ACF" w:rsidRDefault="00A00720" w:rsidP="007A4264">
      <w:pPr>
        <w:pStyle w:val="a4"/>
        <w:widowControl/>
        <w:numPr>
          <w:ilvl w:val="0"/>
          <w:numId w:val="6"/>
        </w:numPr>
        <w:jc w:val="both"/>
        <w:rPr>
          <w:rFonts w:ascii="Times New Roman" w:eastAsia="Calibri" w:hAnsi="Times New Roman" w:cs="Times New Roman"/>
          <w:color w:val="auto"/>
          <w:sz w:val="28"/>
          <w:szCs w:val="28"/>
          <w:lang w:val="uk-UA" w:bidi="ar-SA"/>
        </w:rPr>
      </w:pPr>
      <w:r w:rsidRPr="00BF4ACF">
        <w:rPr>
          <w:rFonts w:ascii="Times New Roman" w:eastAsia="Calibri" w:hAnsi="Times New Roman" w:cs="Times New Roman"/>
          <w:color w:val="auto"/>
          <w:sz w:val="28"/>
          <w:szCs w:val="28"/>
          <w:lang w:val="uk-UA" w:bidi="ar-SA"/>
        </w:rPr>
        <w:t>Алгебра і початки аналізу – 2 год.</w:t>
      </w:r>
      <w:r w:rsidR="007A4264" w:rsidRPr="00BF4ACF">
        <w:rPr>
          <w:rFonts w:ascii="Times New Roman" w:eastAsia="Calibri" w:hAnsi="Times New Roman" w:cs="Times New Roman"/>
          <w:color w:val="auto"/>
          <w:sz w:val="28"/>
          <w:szCs w:val="28"/>
          <w:lang w:val="uk-UA" w:bidi="ar-SA"/>
        </w:rPr>
        <w:t>,</w:t>
      </w:r>
    </w:p>
    <w:p w:rsidR="007A4264" w:rsidRPr="00BF4ACF" w:rsidRDefault="00A00720" w:rsidP="007A4264">
      <w:pPr>
        <w:pStyle w:val="a4"/>
        <w:widowControl/>
        <w:numPr>
          <w:ilvl w:val="0"/>
          <w:numId w:val="6"/>
        </w:numPr>
        <w:jc w:val="both"/>
        <w:rPr>
          <w:rFonts w:ascii="Times New Roman" w:eastAsia="Calibri" w:hAnsi="Times New Roman" w:cs="Times New Roman"/>
          <w:color w:val="auto"/>
          <w:sz w:val="28"/>
          <w:szCs w:val="28"/>
          <w:lang w:val="uk-UA" w:bidi="ar-SA"/>
        </w:rPr>
      </w:pPr>
      <w:r w:rsidRPr="00BF4ACF">
        <w:rPr>
          <w:rFonts w:ascii="Times New Roman" w:eastAsia="Calibri" w:hAnsi="Times New Roman" w:cs="Times New Roman"/>
          <w:color w:val="auto"/>
          <w:sz w:val="28"/>
          <w:szCs w:val="28"/>
          <w:lang w:val="uk-UA" w:bidi="ar-SA"/>
        </w:rPr>
        <w:t>історія: Україна і світ</w:t>
      </w:r>
      <w:r w:rsidR="000D1C41" w:rsidRPr="00BF4ACF">
        <w:rPr>
          <w:rFonts w:ascii="Times New Roman" w:eastAsia="Calibri" w:hAnsi="Times New Roman" w:cs="Times New Roman"/>
          <w:color w:val="auto"/>
          <w:sz w:val="28"/>
          <w:szCs w:val="28"/>
          <w:lang w:val="uk-UA" w:bidi="ar-SA"/>
        </w:rPr>
        <w:t xml:space="preserve"> – 2</w:t>
      </w:r>
      <w:r w:rsidR="007A4264" w:rsidRPr="00BF4ACF">
        <w:rPr>
          <w:rFonts w:ascii="Times New Roman" w:eastAsia="Calibri" w:hAnsi="Times New Roman" w:cs="Times New Roman"/>
          <w:color w:val="auto"/>
          <w:sz w:val="28"/>
          <w:szCs w:val="28"/>
          <w:lang w:val="uk-UA" w:bidi="ar-SA"/>
        </w:rPr>
        <w:t xml:space="preserve"> го</w:t>
      </w:r>
      <w:r w:rsidRPr="00BF4ACF">
        <w:rPr>
          <w:rFonts w:ascii="Times New Roman" w:eastAsia="Calibri" w:hAnsi="Times New Roman" w:cs="Times New Roman"/>
          <w:color w:val="auto"/>
          <w:sz w:val="28"/>
          <w:szCs w:val="28"/>
          <w:lang w:val="uk-UA" w:bidi="ar-SA"/>
        </w:rPr>
        <w:t>д.</w:t>
      </w:r>
      <w:r w:rsidR="007A4264" w:rsidRPr="00BF4ACF">
        <w:rPr>
          <w:rFonts w:ascii="Times New Roman" w:eastAsia="Calibri" w:hAnsi="Times New Roman" w:cs="Times New Roman"/>
          <w:color w:val="auto"/>
          <w:sz w:val="28"/>
          <w:szCs w:val="28"/>
          <w:lang w:val="uk-UA" w:bidi="ar-SA"/>
        </w:rPr>
        <w:t xml:space="preserve"> , </w:t>
      </w:r>
    </w:p>
    <w:p w:rsidR="007A4264" w:rsidRPr="00BF4ACF" w:rsidRDefault="007A4264" w:rsidP="007A4264">
      <w:pPr>
        <w:pStyle w:val="a4"/>
        <w:widowControl/>
        <w:numPr>
          <w:ilvl w:val="0"/>
          <w:numId w:val="6"/>
        </w:numPr>
        <w:jc w:val="both"/>
        <w:rPr>
          <w:rFonts w:ascii="Times New Roman" w:eastAsia="Calibri" w:hAnsi="Times New Roman" w:cs="Times New Roman"/>
          <w:color w:val="auto"/>
          <w:sz w:val="28"/>
          <w:szCs w:val="28"/>
          <w:lang w:val="uk-UA" w:bidi="ar-SA"/>
        </w:rPr>
      </w:pPr>
      <w:r w:rsidRPr="00BF4ACF">
        <w:rPr>
          <w:rFonts w:ascii="Times New Roman" w:eastAsia="Calibri" w:hAnsi="Times New Roman" w:cs="Times New Roman"/>
          <w:color w:val="auto"/>
          <w:sz w:val="28"/>
          <w:szCs w:val="28"/>
          <w:lang w:val="uk-UA" w:bidi="ar-SA"/>
        </w:rPr>
        <w:t>українська мова – 2 го</w:t>
      </w:r>
      <w:r w:rsidR="000D1C41" w:rsidRPr="00BF4ACF">
        <w:rPr>
          <w:rFonts w:ascii="Times New Roman" w:eastAsia="Calibri" w:hAnsi="Times New Roman" w:cs="Times New Roman"/>
          <w:color w:val="auto"/>
          <w:sz w:val="28"/>
          <w:szCs w:val="28"/>
          <w:lang w:val="uk-UA" w:bidi="ar-SA"/>
        </w:rPr>
        <w:t>д.</w:t>
      </w:r>
      <w:r w:rsidRPr="00BF4ACF">
        <w:rPr>
          <w:rFonts w:ascii="Times New Roman" w:eastAsia="Calibri" w:hAnsi="Times New Roman" w:cs="Times New Roman"/>
          <w:color w:val="auto"/>
          <w:sz w:val="28"/>
          <w:szCs w:val="28"/>
          <w:lang w:val="uk-UA" w:bidi="ar-SA"/>
        </w:rPr>
        <w:t>;</w:t>
      </w:r>
    </w:p>
    <w:p w:rsidR="007A4264" w:rsidRPr="00BF4ACF" w:rsidRDefault="007A4264" w:rsidP="007A4264">
      <w:pPr>
        <w:widowControl/>
        <w:jc w:val="both"/>
        <w:rPr>
          <w:rFonts w:ascii="Times New Roman" w:eastAsia="Calibri" w:hAnsi="Times New Roman" w:cs="Times New Roman"/>
          <w:color w:val="auto"/>
          <w:sz w:val="28"/>
          <w:szCs w:val="28"/>
          <w:lang w:val="uk-UA" w:bidi="ar-SA"/>
        </w:rPr>
      </w:pPr>
      <w:r w:rsidRPr="00BF4ACF">
        <w:rPr>
          <w:rFonts w:ascii="Times New Roman" w:eastAsia="Calibri" w:hAnsi="Times New Roman" w:cs="Times New Roman"/>
          <w:color w:val="auto"/>
          <w:sz w:val="28"/>
          <w:szCs w:val="28"/>
          <w:lang w:val="uk-UA" w:bidi="ar-SA"/>
        </w:rPr>
        <w:t>у 10-Б класі</w:t>
      </w:r>
    </w:p>
    <w:p w:rsidR="007A4264" w:rsidRPr="00BF4ACF" w:rsidRDefault="007A4264" w:rsidP="007A4264">
      <w:pPr>
        <w:pStyle w:val="a4"/>
        <w:widowControl/>
        <w:numPr>
          <w:ilvl w:val="0"/>
          <w:numId w:val="7"/>
        </w:numPr>
        <w:jc w:val="both"/>
        <w:rPr>
          <w:rFonts w:ascii="Times New Roman" w:eastAsia="Calibri" w:hAnsi="Times New Roman" w:cs="Times New Roman"/>
          <w:color w:val="auto"/>
          <w:sz w:val="28"/>
          <w:szCs w:val="28"/>
          <w:lang w:val="uk-UA" w:bidi="ar-SA"/>
        </w:rPr>
      </w:pPr>
      <w:r w:rsidRPr="00BF4ACF">
        <w:rPr>
          <w:rFonts w:ascii="Times New Roman" w:eastAsia="Calibri" w:hAnsi="Times New Roman" w:cs="Times New Roman"/>
          <w:color w:val="auto"/>
          <w:sz w:val="28"/>
          <w:szCs w:val="28"/>
          <w:lang w:val="uk-UA" w:bidi="ar-SA"/>
        </w:rPr>
        <w:t>геометрія – 1 год. (для всього класу),</w:t>
      </w:r>
    </w:p>
    <w:p w:rsidR="007A4264" w:rsidRPr="00BF4ACF" w:rsidRDefault="007A4264" w:rsidP="007A4264">
      <w:pPr>
        <w:pStyle w:val="a4"/>
        <w:widowControl/>
        <w:numPr>
          <w:ilvl w:val="0"/>
          <w:numId w:val="7"/>
        </w:numPr>
        <w:jc w:val="both"/>
        <w:rPr>
          <w:rFonts w:ascii="Times New Roman" w:eastAsia="Calibri" w:hAnsi="Times New Roman" w:cs="Times New Roman"/>
          <w:color w:val="auto"/>
          <w:sz w:val="28"/>
          <w:szCs w:val="28"/>
          <w:lang w:val="uk-UA" w:bidi="ar-SA"/>
        </w:rPr>
      </w:pPr>
      <w:r w:rsidRPr="00BF4ACF">
        <w:rPr>
          <w:rFonts w:ascii="Times New Roman" w:eastAsia="Calibri" w:hAnsi="Times New Roman" w:cs="Times New Roman"/>
          <w:color w:val="auto"/>
          <w:sz w:val="28"/>
          <w:szCs w:val="28"/>
          <w:lang w:val="uk-UA" w:bidi="ar-SA"/>
        </w:rPr>
        <w:t>історія України – 0,5 год. (для всього класу),</w:t>
      </w:r>
    </w:p>
    <w:p w:rsidR="000D1C41" w:rsidRPr="00BF4ACF" w:rsidRDefault="000D1C41" w:rsidP="007A4264">
      <w:pPr>
        <w:pStyle w:val="a4"/>
        <w:widowControl/>
        <w:numPr>
          <w:ilvl w:val="0"/>
          <w:numId w:val="7"/>
        </w:numPr>
        <w:jc w:val="both"/>
        <w:rPr>
          <w:rFonts w:ascii="Times New Roman" w:eastAsia="Calibri" w:hAnsi="Times New Roman" w:cs="Times New Roman"/>
          <w:color w:val="auto"/>
          <w:sz w:val="28"/>
          <w:szCs w:val="28"/>
          <w:lang w:val="uk-UA" w:bidi="ar-SA"/>
        </w:rPr>
      </w:pPr>
      <w:r w:rsidRPr="00BF4ACF">
        <w:rPr>
          <w:rFonts w:ascii="Times New Roman" w:eastAsia="Calibri" w:hAnsi="Times New Roman" w:cs="Times New Roman"/>
          <w:color w:val="auto"/>
          <w:sz w:val="28"/>
          <w:szCs w:val="28"/>
          <w:lang w:val="uk-UA" w:bidi="ar-SA"/>
        </w:rPr>
        <w:t>історія України – 1 год. (для групи),</w:t>
      </w:r>
    </w:p>
    <w:p w:rsidR="007A4264" w:rsidRPr="00BF4ACF" w:rsidRDefault="000D1C41" w:rsidP="007A4264">
      <w:pPr>
        <w:pStyle w:val="a4"/>
        <w:widowControl/>
        <w:numPr>
          <w:ilvl w:val="0"/>
          <w:numId w:val="7"/>
        </w:numPr>
        <w:jc w:val="both"/>
        <w:rPr>
          <w:rFonts w:ascii="Times New Roman" w:eastAsia="Calibri" w:hAnsi="Times New Roman" w:cs="Times New Roman"/>
          <w:color w:val="auto"/>
          <w:sz w:val="28"/>
          <w:szCs w:val="28"/>
          <w:lang w:val="uk-UA" w:bidi="ar-SA"/>
        </w:rPr>
      </w:pPr>
      <w:r w:rsidRPr="00BF4ACF">
        <w:rPr>
          <w:rFonts w:ascii="Times New Roman" w:eastAsia="Calibri" w:hAnsi="Times New Roman" w:cs="Times New Roman"/>
          <w:color w:val="auto"/>
          <w:sz w:val="28"/>
          <w:szCs w:val="28"/>
          <w:lang w:val="uk-UA" w:bidi="ar-SA"/>
        </w:rPr>
        <w:t>алгебра і початки аналізу – 3</w:t>
      </w:r>
      <w:r w:rsidR="007A4264" w:rsidRPr="00BF4ACF">
        <w:rPr>
          <w:rFonts w:ascii="Times New Roman" w:eastAsia="Calibri" w:hAnsi="Times New Roman" w:cs="Times New Roman"/>
          <w:color w:val="auto"/>
          <w:sz w:val="28"/>
          <w:szCs w:val="28"/>
          <w:lang w:val="uk-UA" w:bidi="ar-SA"/>
        </w:rPr>
        <w:t>год. (математична група),</w:t>
      </w:r>
    </w:p>
    <w:p w:rsidR="000D1C41" w:rsidRPr="00BF4ACF" w:rsidRDefault="000D1C41" w:rsidP="007A4264">
      <w:pPr>
        <w:pStyle w:val="a4"/>
        <w:widowControl/>
        <w:numPr>
          <w:ilvl w:val="0"/>
          <w:numId w:val="7"/>
        </w:numPr>
        <w:jc w:val="both"/>
        <w:rPr>
          <w:rFonts w:ascii="Times New Roman" w:eastAsia="Calibri" w:hAnsi="Times New Roman" w:cs="Times New Roman"/>
          <w:color w:val="auto"/>
          <w:sz w:val="28"/>
          <w:szCs w:val="28"/>
          <w:lang w:val="uk-UA" w:bidi="ar-SA"/>
        </w:rPr>
      </w:pPr>
      <w:r w:rsidRPr="00BF4ACF">
        <w:rPr>
          <w:rFonts w:ascii="Times New Roman" w:eastAsia="Calibri" w:hAnsi="Times New Roman" w:cs="Times New Roman"/>
          <w:color w:val="auto"/>
          <w:sz w:val="28"/>
          <w:szCs w:val="28"/>
          <w:lang w:val="uk-UA" w:bidi="ar-SA"/>
        </w:rPr>
        <w:t xml:space="preserve">українська мова – 2 год (для групи); </w:t>
      </w:r>
    </w:p>
    <w:p w:rsidR="007A4264" w:rsidRPr="00BF4ACF" w:rsidRDefault="007A4264" w:rsidP="007A4264">
      <w:pPr>
        <w:widowControl/>
        <w:jc w:val="both"/>
        <w:rPr>
          <w:rFonts w:ascii="Times New Roman" w:eastAsia="Calibri" w:hAnsi="Times New Roman" w:cs="Times New Roman"/>
          <w:color w:val="auto"/>
          <w:sz w:val="28"/>
          <w:szCs w:val="28"/>
          <w:lang w:val="uk-UA" w:bidi="ar-SA"/>
        </w:rPr>
      </w:pPr>
      <w:r w:rsidRPr="00BF4ACF">
        <w:rPr>
          <w:rFonts w:ascii="Times New Roman" w:eastAsia="Calibri" w:hAnsi="Times New Roman" w:cs="Times New Roman"/>
          <w:color w:val="auto"/>
          <w:sz w:val="28"/>
          <w:szCs w:val="28"/>
          <w:lang w:val="uk-UA" w:bidi="ar-SA"/>
        </w:rPr>
        <w:t>у 11-А класі</w:t>
      </w:r>
    </w:p>
    <w:p w:rsidR="007A4264" w:rsidRPr="00BF4ACF" w:rsidRDefault="000D1C41" w:rsidP="007A4264">
      <w:pPr>
        <w:pStyle w:val="a4"/>
        <w:widowControl/>
        <w:numPr>
          <w:ilvl w:val="0"/>
          <w:numId w:val="8"/>
        </w:numPr>
        <w:jc w:val="both"/>
        <w:rPr>
          <w:rFonts w:ascii="Times New Roman" w:eastAsia="Calibri" w:hAnsi="Times New Roman" w:cs="Times New Roman"/>
          <w:color w:val="auto"/>
          <w:sz w:val="28"/>
          <w:szCs w:val="28"/>
          <w:lang w:val="uk-UA" w:bidi="ar-SA"/>
        </w:rPr>
      </w:pPr>
      <w:r w:rsidRPr="00BF4ACF">
        <w:rPr>
          <w:rFonts w:ascii="Times New Roman" w:eastAsia="Calibri" w:hAnsi="Times New Roman" w:cs="Times New Roman"/>
          <w:color w:val="auto"/>
          <w:sz w:val="28"/>
          <w:szCs w:val="28"/>
          <w:lang w:val="uk-UA" w:bidi="ar-SA"/>
        </w:rPr>
        <w:t>українська мова – 1</w:t>
      </w:r>
      <w:r w:rsidR="007A4264" w:rsidRPr="00BF4ACF">
        <w:rPr>
          <w:rFonts w:ascii="Times New Roman" w:eastAsia="Calibri" w:hAnsi="Times New Roman" w:cs="Times New Roman"/>
          <w:color w:val="auto"/>
          <w:sz w:val="28"/>
          <w:szCs w:val="28"/>
          <w:lang w:val="uk-UA" w:bidi="ar-SA"/>
        </w:rPr>
        <w:t xml:space="preserve"> год., </w:t>
      </w:r>
    </w:p>
    <w:p w:rsidR="007A4264" w:rsidRPr="00BF4ACF" w:rsidRDefault="000D1C41" w:rsidP="007A4264">
      <w:pPr>
        <w:pStyle w:val="a4"/>
        <w:widowControl/>
        <w:numPr>
          <w:ilvl w:val="0"/>
          <w:numId w:val="8"/>
        </w:numPr>
        <w:jc w:val="both"/>
        <w:rPr>
          <w:rFonts w:ascii="Times New Roman" w:eastAsia="Calibri" w:hAnsi="Times New Roman" w:cs="Times New Roman"/>
          <w:color w:val="auto"/>
          <w:sz w:val="28"/>
          <w:szCs w:val="28"/>
          <w:lang w:val="uk-UA" w:bidi="ar-SA"/>
        </w:rPr>
      </w:pPr>
      <w:r w:rsidRPr="00BF4ACF">
        <w:rPr>
          <w:rFonts w:ascii="Times New Roman" w:eastAsia="Calibri" w:hAnsi="Times New Roman" w:cs="Times New Roman"/>
          <w:color w:val="auto"/>
          <w:sz w:val="28"/>
          <w:szCs w:val="28"/>
          <w:lang w:val="uk-UA" w:bidi="ar-SA"/>
        </w:rPr>
        <w:t>історія України – 0</w:t>
      </w:r>
      <w:r w:rsidR="007A4264" w:rsidRPr="00BF4ACF">
        <w:rPr>
          <w:rFonts w:ascii="Times New Roman" w:eastAsia="Calibri" w:hAnsi="Times New Roman" w:cs="Times New Roman"/>
          <w:color w:val="auto"/>
          <w:sz w:val="28"/>
          <w:szCs w:val="28"/>
          <w:lang w:val="uk-UA" w:bidi="ar-SA"/>
        </w:rPr>
        <w:t>,5 год.,</w:t>
      </w:r>
    </w:p>
    <w:p w:rsidR="007A4264" w:rsidRPr="00BF4ACF" w:rsidRDefault="007A4264" w:rsidP="007A4264">
      <w:pPr>
        <w:pStyle w:val="a4"/>
        <w:widowControl/>
        <w:numPr>
          <w:ilvl w:val="0"/>
          <w:numId w:val="8"/>
        </w:numPr>
        <w:jc w:val="both"/>
        <w:rPr>
          <w:rFonts w:ascii="Times New Roman" w:eastAsia="Calibri" w:hAnsi="Times New Roman" w:cs="Times New Roman"/>
          <w:color w:val="auto"/>
          <w:sz w:val="28"/>
          <w:szCs w:val="28"/>
          <w:lang w:val="uk-UA" w:bidi="ar-SA"/>
        </w:rPr>
      </w:pPr>
      <w:r w:rsidRPr="00BF4ACF">
        <w:rPr>
          <w:rFonts w:ascii="Times New Roman" w:eastAsia="Calibri" w:hAnsi="Times New Roman" w:cs="Times New Roman"/>
          <w:color w:val="auto"/>
          <w:sz w:val="28"/>
          <w:szCs w:val="28"/>
          <w:lang w:val="uk-UA" w:bidi="ar-SA"/>
        </w:rPr>
        <w:t xml:space="preserve">алгебра і початки </w:t>
      </w:r>
      <w:r w:rsidR="000D1C41" w:rsidRPr="00BF4ACF">
        <w:rPr>
          <w:rFonts w:ascii="Times New Roman" w:eastAsia="Calibri" w:hAnsi="Times New Roman" w:cs="Times New Roman"/>
          <w:color w:val="auto"/>
          <w:sz w:val="28"/>
          <w:szCs w:val="28"/>
          <w:lang w:val="uk-UA" w:bidi="ar-SA"/>
        </w:rPr>
        <w:t>аналізу – 4</w:t>
      </w:r>
      <w:r w:rsidRPr="00BF4ACF">
        <w:rPr>
          <w:rFonts w:ascii="Times New Roman" w:eastAsia="Calibri" w:hAnsi="Times New Roman" w:cs="Times New Roman"/>
          <w:color w:val="auto"/>
          <w:sz w:val="28"/>
          <w:szCs w:val="28"/>
          <w:lang w:val="uk-UA" w:bidi="ar-SA"/>
        </w:rPr>
        <w:t xml:space="preserve"> год.,</w:t>
      </w:r>
    </w:p>
    <w:p w:rsidR="007A4264" w:rsidRPr="00BF4ACF" w:rsidRDefault="000D1C41" w:rsidP="007A4264">
      <w:pPr>
        <w:pStyle w:val="a4"/>
        <w:widowControl/>
        <w:numPr>
          <w:ilvl w:val="0"/>
          <w:numId w:val="8"/>
        </w:numPr>
        <w:jc w:val="both"/>
        <w:rPr>
          <w:rFonts w:ascii="Times New Roman" w:eastAsia="Calibri" w:hAnsi="Times New Roman" w:cs="Times New Roman"/>
          <w:color w:val="auto"/>
          <w:sz w:val="28"/>
          <w:szCs w:val="28"/>
          <w:lang w:val="uk-UA" w:bidi="ar-SA"/>
        </w:rPr>
      </w:pPr>
      <w:r w:rsidRPr="00BF4ACF">
        <w:rPr>
          <w:rFonts w:ascii="Times New Roman" w:eastAsia="Calibri" w:hAnsi="Times New Roman" w:cs="Times New Roman"/>
          <w:color w:val="auto"/>
          <w:sz w:val="28"/>
          <w:szCs w:val="28"/>
          <w:lang w:val="uk-UA" w:bidi="ar-SA"/>
        </w:rPr>
        <w:t>геометрія – 1 год.,</w:t>
      </w:r>
    </w:p>
    <w:p w:rsidR="000D1C41" w:rsidRPr="00BF4ACF" w:rsidRDefault="000D1C41" w:rsidP="007A4264">
      <w:pPr>
        <w:pStyle w:val="a4"/>
        <w:widowControl/>
        <w:numPr>
          <w:ilvl w:val="0"/>
          <w:numId w:val="8"/>
        </w:numPr>
        <w:jc w:val="both"/>
        <w:rPr>
          <w:rFonts w:ascii="Times New Roman" w:eastAsia="Calibri" w:hAnsi="Times New Roman" w:cs="Times New Roman"/>
          <w:color w:val="auto"/>
          <w:sz w:val="28"/>
          <w:szCs w:val="28"/>
          <w:lang w:val="uk-UA" w:bidi="ar-SA"/>
        </w:rPr>
      </w:pPr>
      <w:r w:rsidRPr="00BF4ACF">
        <w:rPr>
          <w:rFonts w:ascii="Times New Roman" w:eastAsia="Calibri" w:hAnsi="Times New Roman" w:cs="Times New Roman"/>
          <w:color w:val="auto"/>
          <w:sz w:val="28"/>
          <w:szCs w:val="28"/>
          <w:lang w:val="uk-UA" w:bidi="ar-SA"/>
        </w:rPr>
        <w:t>захист України – 0,5 год.;</w:t>
      </w:r>
    </w:p>
    <w:p w:rsidR="007A4264" w:rsidRPr="00BF4ACF" w:rsidRDefault="007A4264" w:rsidP="007A4264">
      <w:pPr>
        <w:widowControl/>
        <w:jc w:val="both"/>
        <w:rPr>
          <w:rFonts w:ascii="Times New Roman" w:eastAsia="Calibri" w:hAnsi="Times New Roman" w:cs="Times New Roman"/>
          <w:color w:val="auto"/>
          <w:sz w:val="28"/>
          <w:szCs w:val="28"/>
          <w:lang w:val="uk-UA" w:bidi="ar-SA"/>
        </w:rPr>
      </w:pPr>
      <w:r w:rsidRPr="00BF4ACF">
        <w:rPr>
          <w:rFonts w:ascii="Times New Roman" w:eastAsia="Calibri" w:hAnsi="Times New Roman" w:cs="Times New Roman"/>
          <w:color w:val="auto"/>
          <w:sz w:val="28"/>
          <w:szCs w:val="28"/>
          <w:lang w:val="uk-UA" w:bidi="ar-SA"/>
        </w:rPr>
        <w:t>У 11-Б класі</w:t>
      </w:r>
    </w:p>
    <w:p w:rsidR="007A4264" w:rsidRPr="00BF4ACF" w:rsidRDefault="000D1C41" w:rsidP="007A4264">
      <w:pPr>
        <w:pStyle w:val="a4"/>
        <w:widowControl/>
        <w:numPr>
          <w:ilvl w:val="0"/>
          <w:numId w:val="9"/>
        </w:numPr>
        <w:jc w:val="both"/>
        <w:rPr>
          <w:rFonts w:ascii="Times New Roman" w:eastAsia="Calibri" w:hAnsi="Times New Roman" w:cs="Times New Roman"/>
          <w:color w:val="auto"/>
          <w:sz w:val="28"/>
          <w:szCs w:val="28"/>
          <w:lang w:val="uk-UA" w:bidi="ar-SA"/>
        </w:rPr>
      </w:pPr>
      <w:r w:rsidRPr="00BF4ACF">
        <w:rPr>
          <w:rFonts w:ascii="Times New Roman" w:eastAsia="Calibri" w:hAnsi="Times New Roman" w:cs="Times New Roman"/>
          <w:color w:val="auto"/>
          <w:sz w:val="28"/>
          <w:szCs w:val="28"/>
          <w:lang w:val="uk-UA" w:bidi="ar-SA"/>
        </w:rPr>
        <w:t>українська мова – 2 год.</w:t>
      </w:r>
      <w:r w:rsidR="007A4264" w:rsidRPr="00BF4ACF">
        <w:rPr>
          <w:rFonts w:ascii="Times New Roman" w:eastAsia="Calibri" w:hAnsi="Times New Roman" w:cs="Times New Roman"/>
          <w:color w:val="auto"/>
          <w:sz w:val="28"/>
          <w:szCs w:val="28"/>
          <w:lang w:val="uk-UA" w:bidi="ar-SA"/>
        </w:rPr>
        <w:t>,</w:t>
      </w:r>
    </w:p>
    <w:p w:rsidR="000D1C41" w:rsidRPr="00BF4ACF" w:rsidRDefault="000D1C41" w:rsidP="007A4264">
      <w:pPr>
        <w:pStyle w:val="a4"/>
        <w:widowControl/>
        <w:numPr>
          <w:ilvl w:val="0"/>
          <w:numId w:val="9"/>
        </w:numPr>
        <w:jc w:val="both"/>
        <w:rPr>
          <w:rFonts w:ascii="Times New Roman" w:eastAsia="Calibri" w:hAnsi="Times New Roman" w:cs="Times New Roman"/>
          <w:color w:val="auto"/>
          <w:sz w:val="28"/>
          <w:szCs w:val="28"/>
          <w:lang w:val="uk-UA" w:bidi="ar-SA"/>
        </w:rPr>
      </w:pPr>
      <w:r w:rsidRPr="00BF4ACF">
        <w:rPr>
          <w:rFonts w:ascii="Times New Roman" w:eastAsia="Calibri" w:hAnsi="Times New Roman" w:cs="Times New Roman"/>
          <w:color w:val="auto"/>
          <w:sz w:val="28"/>
          <w:szCs w:val="28"/>
          <w:lang w:val="uk-UA" w:bidi="ar-SA"/>
        </w:rPr>
        <w:t xml:space="preserve">англійська мова – 1 год., </w:t>
      </w:r>
    </w:p>
    <w:p w:rsidR="007A4264" w:rsidRPr="00BF4ACF" w:rsidRDefault="007A4264" w:rsidP="007A4264">
      <w:pPr>
        <w:pStyle w:val="a4"/>
        <w:widowControl/>
        <w:numPr>
          <w:ilvl w:val="0"/>
          <w:numId w:val="9"/>
        </w:numPr>
        <w:jc w:val="both"/>
        <w:rPr>
          <w:rFonts w:ascii="Times New Roman" w:eastAsia="Calibri" w:hAnsi="Times New Roman" w:cs="Times New Roman"/>
          <w:color w:val="auto"/>
          <w:sz w:val="28"/>
          <w:szCs w:val="28"/>
          <w:lang w:val="uk-UA" w:bidi="ar-SA"/>
        </w:rPr>
      </w:pPr>
      <w:r w:rsidRPr="00BF4ACF">
        <w:rPr>
          <w:rFonts w:ascii="Times New Roman" w:eastAsia="Calibri" w:hAnsi="Times New Roman" w:cs="Times New Roman"/>
          <w:color w:val="auto"/>
          <w:sz w:val="28"/>
          <w:szCs w:val="28"/>
          <w:lang w:val="uk-UA" w:bidi="ar-SA"/>
        </w:rPr>
        <w:t>геоме</w:t>
      </w:r>
      <w:r w:rsidR="000D1C41" w:rsidRPr="00BF4ACF">
        <w:rPr>
          <w:rFonts w:ascii="Times New Roman" w:eastAsia="Calibri" w:hAnsi="Times New Roman" w:cs="Times New Roman"/>
          <w:color w:val="auto"/>
          <w:sz w:val="28"/>
          <w:szCs w:val="28"/>
          <w:lang w:val="uk-UA" w:bidi="ar-SA"/>
        </w:rPr>
        <w:t xml:space="preserve">трія – 1 год. </w:t>
      </w:r>
      <w:r w:rsidRPr="00BF4ACF">
        <w:rPr>
          <w:rFonts w:ascii="Times New Roman" w:eastAsia="Calibri" w:hAnsi="Times New Roman" w:cs="Times New Roman"/>
          <w:color w:val="auto"/>
          <w:sz w:val="28"/>
          <w:szCs w:val="28"/>
          <w:lang w:val="uk-UA" w:bidi="ar-SA"/>
        </w:rPr>
        <w:t>,</w:t>
      </w:r>
    </w:p>
    <w:p w:rsidR="007A4264" w:rsidRPr="00BF4ACF" w:rsidRDefault="000D1C41" w:rsidP="007A4264">
      <w:pPr>
        <w:pStyle w:val="a4"/>
        <w:widowControl/>
        <w:numPr>
          <w:ilvl w:val="0"/>
          <w:numId w:val="9"/>
        </w:numPr>
        <w:jc w:val="both"/>
        <w:rPr>
          <w:rFonts w:ascii="Times New Roman" w:eastAsia="Calibri" w:hAnsi="Times New Roman" w:cs="Times New Roman"/>
          <w:color w:val="auto"/>
          <w:sz w:val="28"/>
          <w:szCs w:val="28"/>
          <w:lang w:val="uk-UA" w:bidi="ar-SA"/>
        </w:rPr>
      </w:pPr>
      <w:r w:rsidRPr="00BF4ACF">
        <w:rPr>
          <w:rFonts w:ascii="Times New Roman" w:eastAsia="Calibri" w:hAnsi="Times New Roman" w:cs="Times New Roman"/>
          <w:color w:val="auto"/>
          <w:sz w:val="28"/>
          <w:szCs w:val="28"/>
          <w:lang w:val="uk-UA" w:bidi="ar-SA"/>
        </w:rPr>
        <w:t>історія України – 3,5 год.</w:t>
      </w:r>
      <w:r w:rsidR="007A4264" w:rsidRPr="00BF4ACF">
        <w:rPr>
          <w:rFonts w:ascii="Times New Roman" w:eastAsia="Calibri" w:hAnsi="Times New Roman" w:cs="Times New Roman"/>
          <w:color w:val="auto"/>
          <w:sz w:val="28"/>
          <w:szCs w:val="28"/>
          <w:lang w:val="uk-UA" w:bidi="ar-SA"/>
        </w:rPr>
        <w:t>,</w:t>
      </w:r>
    </w:p>
    <w:p w:rsidR="007A4264" w:rsidRPr="00BF4ACF" w:rsidRDefault="000D1C41" w:rsidP="000D1C41">
      <w:pPr>
        <w:pStyle w:val="a4"/>
        <w:widowControl/>
        <w:numPr>
          <w:ilvl w:val="0"/>
          <w:numId w:val="9"/>
        </w:numPr>
        <w:jc w:val="both"/>
        <w:rPr>
          <w:rFonts w:ascii="Times New Roman" w:eastAsia="Calibri" w:hAnsi="Times New Roman" w:cs="Times New Roman"/>
          <w:color w:val="auto"/>
          <w:sz w:val="28"/>
          <w:szCs w:val="28"/>
          <w:lang w:val="uk-UA" w:bidi="ar-SA"/>
        </w:rPr>
      </w:pPr>
      <w:r w:rsidRPr="00BF4ACF">
        <w:rPr>
          <w:rFonts w:ascii="Times New Roman" w:eastAsia="Calibri" w:hAnsi="Times New Roman" w:cs="Times New Roman"/>
          <w:color w:val="auto"/>
          <w:sz w:val="28"/>
          <w:szCs w:val="28"/>
          <w:lang w:val="uk-UA" w:bidi="ar-SA"/>
        </w:rPr>
        <w:t>захист України – 0,5 год.</w:t>
      </w:r>
    </w:p>
    <w:p w:rsidR="000D1C41" w:rsidRPr="00BF4ACF" w:rsidRDefault="000D1C41" w:rsidP="000D1C41">
      <w:pPr>
        <w:widowControl/>
        <w:ind w:left="360"/>
        <w:jc w:val="both"/>
        <w:rPr>
          <w:rFonts w:ascii="Times New Roman" w:eastAsia="Calibri" w:hAnsi="Times New Roman" w:cs="Times New Roman"/>
          <w:color w:val="auto"/>
          <w:sz w:val="28"/>
          <w:szCs w:val="28"/>
          <w:lang w:val="uk-UA" w:bidi="ar-SA"/>
        </w:rPr>
      </w:pPr>
      <w:r w:rsidRPr="00BF4ACF">
        <w:rPr>
          <w:rFonts w:ascii="Times New Roman" w:eastAsia="Calibri" w:hAnsi="Times New Roman" w:cs="Times New Roman"/>
          <w:color w:val="auto"/>
          <w:sz w:val="28"/>
          <w:szCs w:val="28"/>
          <w:lang w:val="uk-UA" w:bidi="ar-SA"/>
        </w:rPr>
        <w:t xml:space="preserve"> Факультативні курси</w:t>
      </w:r>
      <w:r w:rsidR="00786B6C" w:rsidRPr="00BF4ACF">
        <w:rPr>
          <w:rFonts w:ascii="Times New Roman" w:eastAsia="Calibri" w:hAnsi="Times New Roman" w:cs="Times New Roman"/>
          <w:color w:val="auto"/>
          <w:sz w:val="28"/>
          <w:szCs w:val="28"/>
          <w:lang w:val="uk-UA" w:bidi="ar-SA"/>
        </w:rPr>
        <w:t xml:space="preserve"> математики, історії України (11-А клас) – 1 год. та української мови (11-Б клас) – 1 год.</w:t>
      </w:r>
    </w:p>
    <w:p w:rsidR="007A4264" w:rsidRPr="00576CE7" w:rsidRDefault="007A4264" w:rsidP="00BF4ACF">
      <w:pPr>
        <w:widowControl/>
        <w:ind w:firstLine="709"/>
        <w:jc w:val="both"/>
        <w:rPr>
          <w:rFonts w:ascii="Times New Roman" w:eastAsia="Calibri" w:hAnsi="Times New Roman" w:cs="Times New Roman"/>
          <w:color w:val="auto"/>
          <w:sz w:val="28"/>
          <w:szCs w:val="28"/>
          <w:lang w:val="uk-UA" w:bidi="ar-SA"/>
        </w:rPr>
      </w:pPr>
      <w:r w:rsidRPr="00BF4ACF">
        <w:rPr>
          <w:rFonts w:ascii="Times New Roman" w:eastAsia="Calibri" w:hAnsi="Times New Roman" w:cs="Times New Roman"/>
          <w:color w:val="auto"/>
          <w:sz w:val="28"/>
          <w:szCs w:val="28"/>
          <w:lang w:val="uk-UA" w:bidi="ar-SA"/>
        </w:rPr>
        <w:lastRenderedPageBreak/>
        <w:t>Детальний розподіл навчального навантаження на тиждень окреслено у н</w:t>
      </w:r>
      <w:r w:rsidR="00786B6C" w:rsidRPr="00BF4ACF">
        <w:rPr>
          <w:rFonts w:ascii="Times New Roman" w:eastAsia="Calibri" w:hAnsi="Times New Roman" w:cs="Times New Roman"/>
          <w:color w:val="auto"/>
          <w:sz w:val="28"/>
          <w:szCs w:val="28"/>
          <w:lang w:val="uk-UA" w:bidi="ar-SA"/>
        </w:rPr>
        <w:t>авчальних планах, що додаються</w:t>
      </w:r>
      <w:r w:rsidRPr="00BF4ACF">
        <w:rPr>
          <w:rFonts w:ascii="Times New Roman" w:eastAsia="Calibri" w:hAnsi="Times New Roman" w:cs="Times New Roman"/>
          <w:b/>
          <w:color w:val="auto"/>
          <w:sz w:val="28"/>
          <w:szCs w:val="28"/>
          <w:lang w:val="uk-UA" w:bidi="ar-SA"/>
        </w:rPr>
        <w:t>.</w:t>
      </w:r>
      <w:r w:rsidR="00BF4ACF">
        <w:rPr>
          <w:rFonts w:ascii="Times New Roman" w:eastAsia="Calibri" w:hAnsi="Times New Roman" w:cs="Times New Roman"/>
          <w:color w:val="auto"/>
          <w:sz w:val="28"/>
          <w:szCs w:val="28"/>
          <w:lang w:val="uk-UA" w:bidi="ar-SA"/>
        </w:rPr>
        <w:t xml:space="preserve"> </w:t>
      </w:r>
    </w:p>
    <w:p w:rsidR="007A4264" w:rsidRPr="00576CE7" w:rsidRDefault="007A4264" w:rsidP="007A4264">
      <w:pPr>
        <w:widowControl/>
        <w:ind w:firstLine="709"/>
        <w:jc w:val="both"/>
        <w:rPr>
          <w:rFonts w:ascii="Times New Roman" w:eastAsia="Calibri" w:hAnsi="Times New Roman" w:cs="Times New Roman"/>
          <w:color w:val="auto"/>
          <w:sz w:val="28"/>
          <w:szCs w:val="28"/>
          <w:lang w:val="uk-UA" w:bidi="ar-SA"/>
        </w:rPr>
      </w:pPr>
      <w:r w:rsidRPr="00576CE7">
        <w:rPr>
          <w:rFonts w:ascii="Times New Roman" w:eastAsia="Calibri" w:hAnsi="Times New Roman" w:cs="Times New Roman"/>
          <w:color w:val="auto"/>
          <w:sz w:val="28"/>
          <w:szCs w:val="28"/>
          <w:lang w:val="uk-UA" w:bidi="ar-SA"/>
        </w:rPr>
        <w:t>Для недопущення перевантаження учнів враховується їх навчання в закладах освіти іншого типу (художніх, музичних, спортивних школах тощо). За рішенням педагогічної ради при оцінюванні учнів за наявності відповідних документів можуть бути враховані результати їх навчання з певних предметів (музика, фізична культура та ін.) у позашкільних закладах.</w:t>
      </w:r>
    </w:p>
    <w:p w:rsidR="007A4264" w:rsidRPr="00576CE7" w:rsidRDefault="007A4264" w:rsidP="007A4264">
      <w:pPr>
        <w:widowControl/>
        <w:ind w:firstLine="709"/>
        <w:jc w:val="both"/>
        <w:rPr>
          <w:rFonts w:ascii="Times New Roman" w:eastAsia="Calibri" w:hAnsi="Times New Roman" w:cs="Times New Roman"/>
          <w:color w:val="auto"/>
          <w:sz w:val="28"/>
          <w:szCs w:val="28"/>
          <w:lang w:val="uk-UA" w:bidi="ar-SA"/>
        </w:rPr>
      </w:pPr>
      <w:r w:rsidRPr="00576CE7">
        <w:rPr>
          <w:rFonts w:ascii="Times New Roman" w:eastAsia="Calibri" w:hAnsi="Times New Roman" w:cs="Times New Roman"/>
          <w:color w:val="auto"/>
          <w:sz w:val="28"/>
          <w:szCs w:val="28"/>
          <w:lang w:val="uk-UA" w:bidi="ar-SA"/>
        </w:rPr>
        <w:t xml:space="preserve">Гранична наповнюваність класів та тривалість уроків встановлюються відповідно до Закону України "Про загальну середню освіту". </w:t>
      </w:r>
    </w:p>
    <w:p w:rsidR="007A4264" w:rsidRPr="00576CE7" w:rsidRDefault="007A4264" w:rsidP="007A4264">
      <w:pPr>
        <w:widowControl/>
        <w:ind w:firstLine="709"/>
        <w:jc w:val="both"/>
        <w:rPr>
          <w:rFonts w:ascii="Times New Roman" w:eastAsia="Calibri" w:hAnsi="Times New Roman" w:cs="Times New Roman"/>
          <w:color w:val="auto"/>
          <w:sz w:val="28"/>
          <w:szCs w:val="28"/>
          <w:lang w:val="uk-UA" w:bidi="ar-SA"/>
        </w:rPr>
      </w:pPr>
      <w:r w:rsidRPr="00576CE7">
        <w:rPr>
          <w:rFonts w:ascii="Times New Roman" w:eastAsia="Calibri" w:hAnsi="Times New Roman" w:cs="Times New Roman"/>
          <w:color w:val="auto"/>
          <w:sz w:val="28"/>
          <w:szCs w:val="28"/>
          <w:lang w:val="uk-UA" w:bidi="ar-SA"/>
        </w:rPr>
        <w:t>Поділ класів на групи при вивченні окремих предметів здійснюється відповідно до наказу Міністерства освіти і науки України від 20.02.2002 № 128 «Про затвердження Нормативів наповнюваності груп дошкільних навчальних закладів (ясел-садків) компенсуючого типу, класів спеціальних загальноосвітніх шкіл (шкіл-інтернатів),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 зареєстрованого в Міністерстві юстиції України від 6 березня 2002 року за № 229/6517 (зі змінами).</w:t>
      </w:r>
    </w:p>
    <w:p w:rsidR="007A4264" w:rsidRPr="00576CE7" w:rsidRDefault="007A4264" w:rsidP="007A4264">
      <w:pPr>
        <w:widowControl/>
        <w:ind w:firstLine="709"/>
        <w:jc w:val="both"/>
        <w:rPr>
          <w:rFonts w:ascii="Times New Roman" w:eastAsia="Calibri" w:hAnsi="Times New Roman" w:cs="Times New Roman"/>
          <w:color w:val="auto"/>
          <w:sz w:val="28"/>
          <w:szCs w:val="28"/>
          <w:lang w:val="uk-UA" w:bidi="ar-SA"/>
        </w:rPr>
      </w:pPr>
      <w:r w:rsidRPr="00576CE7">
        <w:rPr>
          <w:rFonts w:ascii="Times New Roman" w:eastAsia="Calibri" w:hAnsi="Times New Roman" w:cs="Times New Roman"/>
          <w:color w:val="auto"/>
          <w:sz w:val="28"/>
          <w:szCs w:val="28"/>
          <w:lang w:val="uk-UA" w:bidi="ar-SA"/>
        </w:rPr>
        <w:t>Навчальні плани зорієнтовані на роботу закладу за 5-денним навчальним тижнем.</w:t>
      </w:r>
    </w:p>
    <w:p w:rsidR="007A4264" w:rsidRPr="00576CE7" w:rsidRDefault="007A4264" w:rsidP="007A4264">
      <w:pPr>
        <w:widowControl/>
        <w:ind w:firstLine="709"/>
        <w:jc w:val="both"/>
        <w:rPr>
          <w:rFonts w:ascii="Times New Roman" w:eastAsia="Calibri" w:hAnsi="Times New Roman" w:cs="Times New Roman"/>
          <w:i/>
          <w:color w:val="auto"/>
          <w:sz w:val="28"/>
          <w:szCs w:val="28"/>
          <w:lang w:val="uk-UA" w:bidi="ar-SA"/>
        </w:rPr>
      </w:pPr>
    </w:p>
    <w:p w:rsidR="007A4264" w:rsidRPr="003327CF" w:rsidRDefault="007A4264" w:rsidP="007A4264">
      <w:pPr>
        <w:widowControl/>
        <w:ind w:firstLine="709"/>
        <w:jc w:val="both"/>
        <w:rPr>
          <w:rFonts w:ascii="Times New Roman" w:eastAsia="Times New Roman" w:hAnsi="Times New Roman" w:cs="Times New Roman"/>
          <w:color w:val="auto"/>
          <w:sz w:val="28"/>
          <w:szCs w:val="28"/>
          <w:highlight w:val="white"/>
          <w:lang w:val="uk-UA" w:bidi="ar-SA"/>
        </w:rPr>
      </w:pPr>
      <w:r w:rsidRPr="00BF4ACF">
        <w:rPr>
          <w:rFonts w:ascii="Times New Roman" w:eastAsia="Calibri" w:hAnsi="Times New Roman" w:cs="Times New Roman"/>
          <w:b/>
          <w:bCs/>
          <w:i/>
          <w:color w:val="auto"/>
          <w:sz w:val="28"/>
          <w:szCs w:val="28"/>
          <w:lang w:val="uk-UA" w:bidi="ar-SA"/>
        </w:rPr>
        <w:t>Очікувані результати навчання здобувачів освіти.</w:t>
      </w:r>
      <w:r w:rsidRPr="00576CE7">
        <w:rPr>
          <w:rFonts w:ascii="Times New Roman" w:eastAsia="Calibri" w:hAnsi="Times New Roman" w:cs="Times New Roman"/>
          <w:color w:val="auto"/>
          <w:sz w:val="28"/>
          <w:szCs w:val="28"/>
          <w:lang w:val="uk-UA" w:bidi="ar-SA"/>
        </w:rPr>
        <w:t xml:space="preserve"> Відповідно до мети та загальних цілей, окреслених у Державному стандарті, визначено завдання, які має реалізуватися в рамках кожної освітньої галузі. Результати навчання повинні</w:t>
      </w:r>
      <w:r w:rsidRPr="00576CE7">
        <w:rPr>
          <w:rFonts w:ascii="Times New Roman" w:eastAsia="Times New Roman" w:hAnsi="Times New Roman" w:cs="Times New Roman"/>
          <w:color w:val="auto"/>
          <w:sz w:val="28"/>
          <w:szCs w:val="28"/>
          <w:highlight w:val="white"/>
          <w:lang w:val="uk-UA" w:bidi="ar-SA"/>
        </w:rPr>
        <w:t xml:space="preserve"> робити вне</w:t>
      </w:r>
      <w:r w:rsidRPr="003327CF">
        <w:rPr>
          <w:rFonts w:ascii="Times New Roman" w:eastAsia="Times New Roman" w:hAnsi="Times New Roman" w:cs="Times New Roman"/>
          <w:color w:val="auto"/>
          <w:sz w:val="28"/>
          <w:szCs w:val="28"/>
          <w:highlight w:val="white"/>
          <w:lang w:val="uk-UA" w:bidi="ar-SA"/>
        </w:rPr>
        <w:t>сок у формування ключових компетентностей учнів.</w:t>
      </w:r>
    </w:p>
    <w:p w:rsidR="007A4264" w:rsidRPr="003327CF" w:rsidRDefault="007A4264" w:rsidP="007A4264">
      <w:pPr>
        <w:widowControl/>
        <w:ind w:firstLine="709"/>
        <w:jc w:val="both"/>
        <w:rPr>
          <w:rFonts w:ascii="Times New Roman" w:eastAsia="Times New Roman" w:hAnsi="Times New Roman" w:cs="Times New Roman"/>
          <w:color w:val="auto"/>
          <w:sz w:val="28"/>
          <w:szCs w:val="28"/>
          <w:highlight w:val="white"/>
          <w:lang w:val="uk-UA" w:bidi="ar-SA"/>
        </w:rPr>
      </w:pPr>
    </w:p>
    <w:tbl>
      <w:tblPr>
        <w:tblStyle w:val="a5"/>
        <w:tblW w:w="9351" w:type="dxa"/>
        <w:tblInd w:w="-5" w:type="dxa"/>
        <w:tblLook w:val="04A0" w:firstRow="1" w:lastRow="0" w:firstColumn="1" w:lastColumn="0" w:noHBand="0" w:noVBand="1"/>
      </w:tblPr>
      <w:tblGrid>
        <w:gridCol w:w="581"/>
        <w:gridCol w:w="2590"/>
        <w:gridCol w:w="6180"/>
      </w:tblGrid>
      <w:tr w:rsidR="007A4264" w:rsidRPr="003327CF" w:rsidTr="002C0892">
        <w:tc>
          <w:tcPr>
            <w:tcW w:w="0" w:type="auto"/>
            <w:tcBorders>
              <w:top w:val="single" w:sz="8" w:space="0" w:color="000000"/>
              <w:left w:val="single" w:sz="8" w:space="0" w:color="000000"/>
              <w:bottom w:val="single" w:sz="8" w:space="0" w:color="000000"/>
              <w:right w:val="single" w:sz="8" w:space="0" w:color="000000"/>
            </w:tcBorders>
          </w:tcPr>
          <w:p w:rsidR="007A4264" w:rsidRPr="003327CF" w:rsidRDefault="007A4264" w:rsidP="002C0892">
            <w:pPr>
              <w:widowControl/>
              <w:spacing w:line="276" w:lineRule="auto"/>
              <w:jc w:val="center"/>
              <w:rPr>
                <w:rFonts w:ascii="Times New Roman" w:eastAsia="Times New Roman" w:hAnsi="Times New Roman" w:cs="Times New Roman"/>
                <w:color w:val="auto"/>
                <w:sz w:val="28"/>
                <w:szCs w:val="28"/>
                <w:highlight w:val="white"/>
                <w:lang w:val="uk-UA" w:bidi="ar-SA"/>
              </w:rPr>
            </w:pPr>
            <w:r w:rsidRPr="003327CF">
              <w:rPr>
                <w:rFonts w:ascii="Times New Roman" w:eastAsia="Times New Roman" w:hAnsi="Times New Roman" w:cs="Times New Roman"/>
                <w:color w:val="auto"/>
                <w:sz w:val="28"/>
                <w:szCs w:val="28"/>
                <w:highlight w:val="white"/>
                <w:lang w:val="uk-UA" w:bidi="ar-SA"/>
              </w:rPr>
              <w:t>№ з/п</w:t>
            </w:r>
          </w:p>
        </w:tc>
        <w:tc>
          <w:tcPr>
            <w:tcW w:w="0" w:type="auto"/>
            <w:tcBorders>
              <w:top w:val="single" w:sz="8" w:space="0" w:color="000000"/>
              <w:left w:val="single" w:sz="8" w:space="0" w:color="000000"/>
              <w:bottom w:val="single" w:sz="8" w:space="0" w:color="000000"/>
              <w:right w:val="single" w:sz="8" w:space="0" w:color="000000"/>
            </w:tcBorders>
          </w:tcPr>
          <w:p w:rsidR="007A4264" w:rsidRPr="003327CF" w:rsidRDefault="007A4264" w:rsidP="002C0892">
            <w:pPr>
              <w:widowControl/>
              <w:spacing w:line="276" w:lineRule="auto"/>
              <w:jc w:val="center"/>
              <w:rPr>
                <w:rFonts w:ascii="Times New Roman" w:eastAsia="Times New Roman" w:hAnsi="Times New Roman" w:cs="Times New Roman"/>
                <w:b/>
                <w:color w:val="auto"/>
                <w:sz w:val="28"/>
                <w:szCs w:val="28"/>
                <w:highlight w:val="white"/>
                <w:lang w:val="uk-UA" w:bidi="ar-SA"/>
              </w:rPr>
            </w:pPr>
            <w:r w:rsidRPr="003327CF">
              <w:rPr>
                <w:rFonts w:ascii="Times New Roman" w:eastAsia="Times New Roman" w:hAnsi="Times New Roman" w:cs="Times New Roman"/>
                <w:b/>
                <w:color w:val="auto"/>
                <w:sz w:val="28"/>
                <w:szCs w:val="28"/>
                <w:lang w:val="uk-UA" w:bidi="ar-SA"/>
              </w:rPr>
              <w:t>Ключові компетентності</w:t>
            </w:r>
          </w:p>
        </w:tc>
        <w:tc>
          <w:tcPr>
            <w:tcW w:w="6180" w:type="dxa"/>
            <w:tcBorders>
              <w:top w:val="single" w:sz="8" w:space="0" w:color="000000"/>
              <w:left w:val="single" w:sz="8" w:space="0" w:color="000000"/>
              <w:bottom w:val="single" w:sz="8" w:space="0" w:color="000000"/>
              <w:right w:val="single" w:sz="8" w:space="0" w:color="000000"/>
            </w:tcBorders>
          </w:tcPr>
          <w:p w:rsidR="007A4264" w:rsidRPr="003327CF" w:rsidRDefault="007A4264" w:rsidP="002C0892">
            <w:pPr>
              <w:widowControl/>
              <w:spacing w:line="276" w:lineRule="auto"/>
              <w:jc w:val="center"/>
              <w:rPr>
                <w:rFonts w:ascii="Times New Roman" w:eastAsia="Times New Roman" w:hAnsi="Times New Roman" w:cs="Times New Roman"/>
                <w:b/>
                <w:color w:val="auto"/>
                <w:sz w:val="28"/>
                <w:szCs w:val="28"/>
                <w:highlight w:val="white"/>
                <w:lang w:val="uk-UA" w:bidi="ar-SA"/>
              </w:rPr>
            </w:pPr>
            <w:r w:rsidRPr="003327CF">
              <w:rPr>
                <w:rFonts w:ascii="Times New Roman" w:eastAsia="Times New Roman" w:hAnsi="Times New Roman" w:cs="Times New Roman"/>
                <w:b/>
                <w:color w:val="auto"/>
                <w:sz w:val="28"/>
                <w:szCs w:val="28"/>
                <w:highlight w:val="white"/>
                <w:lang w:val="uk-UA" w:bidi="ar-SA"/>
              </w:rPr>
              <w:t>Компоненти</w:t>
            </w:r>
          </w:p>
        </w:tc>
      </w:tr>
      <w:tr w:rsidR="007A4264" w:rsidRPr="00326B9B" w:rsidTr="002C0892">
        <w:tc>
          <w:tcPr>
            <w:tcW w:w="0" w:type="auto"/>
          </w:tcPr>
          <w:p w:rsidR="007A4264" w:rsidRPr="003327CF" w:rsidRDefault="007A4264" w:rsidP="002C0892">
            <w:pPr>
              <w:widowControl/>
              <w:spacing w:line="276" w:lineRule="auto"/>
              <w:rPr>
                <w:rFonts w:ascii="Times New Roman" w:eastAsia="Times New Roman" w:hAnsi="Times New Roman" w:cs="Times New Roman"/>
                <w:color w:val="auto"/>
                <w:sz w:val="26"/>
                <w:szCs w:val="26"/>
                <w:highlight w:val="white"/>
                <w:lang w:val="uk-UA" w:bidi="ar-SA"/>
              </w:rPr>
            </w:pPr>
            <w:r w:rsidRPr="003327CF">
              <w:rPr>
                <w:rFonts w:ascii="Times New Roman" w:eastAsia="Times New Roman" w:hAnsi="Times New Roman" w:cs="Times New Roman"/>
                <w:color w:val="auto"/>
                <w:sz w:val="26"/>
                <w:szCs w:val="26"/>
                <w:highlight w:val="white"/>
                <w:lang w:val="uk-UA" w:bidi="ar-SA"/>
              </w:rPr>
              <w:t>1</w:t>
            </w:r>
          </w:p>
        </w:tc>
        <w:tc>
          <w:tcPr>
            <w:tcW w:w="0" w:type="auto"/>
          </w:tcPr>
          <w:p w:rsidR="007A4264" w:rsidRPr="003327CF" w:rsidRDefault="007A4264" w:rsidP="002C0892">
            <w:pPr>
              <w:spacing w:line="276" w:lineRule="auto"/>
              <w:rPr>
                <w:rFonts w:ascii="Times New Roman" w:eastAsia="Times New Roman" w:hAnsi="Times New Roman" w:cs="Times New Roman"/>
                <w:color w:val="auto"/>
                <w:sz w:val="26"/>
                <w:szCs w:val="26"/>
                <w:highlight w:val="white"/>
                <w:lang w:val="uk-UA" w:bidi="ar-SA"/>
              </w:rPr>
            </w:pPr>
            <w:r w:rsidRPr="003327CF">
              <w:rPr>
                <w:rFonts w:ascii="Times New Roman" w:eastAsia="Times New Roman" w:hAnsi="Times New Roman" w:cs="Times New Roman"/>
                <w:color w:val="auto"/>
                <w:sz w:val="26"/>
                <w:szCs w:val="26"/>
                <w:highlight w:val="white"/>
                <w:lang w:val="uk-UA" w:bidi="ar-SA"/>
              </w:rPr>
              <w:t>Спілкування державною (і рідною — у разі відмінності) мовами</w:t>
            </w:r>
          </w:p>
        </w:tc>
        <w:tc>
          <w:tcPr>
            <w:tcW w:w="6180" w:type="dxa"/>
          </w:tcPr>
          <w:p w:rsidR="007A4264" w:rsidRPr="003327CF" w:rsidRDefault="007A4264" w:rsidP="002C0892">
            <w:pPr>
              <w:spacing w:line="276" w:lineRule="auto"/>
              <w:rPr>
                <w:rFonts w:ascii="Times New Roman" w:eastAsia="Times New Roman" w:hAnsi="Times New Roman" w:cs="Times New Roman"/>
                <w:color w:val="auto"/>
                <w:sz w:val="26"/>
                <w:szCs w:val="26"/>
                <w:highlight w:val="white"/>
                <w:lang w:val="uk-UA" w:bidi="ar-SA"/>
              </w:rPr>
            </w:pPr>
            <w:r w:rsidRPr="003327CF">
              <w:rPr>
                <w:rFonts w:ascii="Times New Roman" w:eastAsia="Times New Roman" w:hAnsi="Times New Roman" w:cs="Times New Roman"/>
                <w:b/>
                <w:i/>
                <w:color w:val="auto"/>
                <w:sz w:val="26"/>
                <w:szCs w:val="26"/>
                <w:highlight w:val="white"/>
                <w:lang w:val="uk-UA" w:bidi="ar-SA"/>
              </w:rPr>
              <w:t>Уміння:</w:t>
            </w:r>
            <w:r w:rsidRPr="003327CF">
              <w:rPr>
                <w:rFonts w:ascii="Times New Roman" w:eastAsia="Times New Roman" w:hAnsi="Times New Roman" w:cs="Times New Roman"/>
                <w:color w:val="auto"/>
                <w:sz w:val="26"/>
                <w:szCs w:val="26"/>
                <w:highlight w:val="white"/>
                <w:lang w:val="uk-UA" w:bidi="ar-SA"/>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sidRPr="003327CF">
              <w:rPr>
                <w:rFonts w:ascii="Times New Roman" w:eastAsia="Times New Roman" w:hAnsi="Times New Roman" w:cs="Times New Roman"/>
                <w:color w:val="auto"/>
                <w:sz w:val="26"/>
                <w:szCs w:val="26"/>
                <w:lang w:val="uk-UA" w:bidi="ar-SA"/>
              </w:rPr>
              <w:t>уникнення невнормованих іншомовних запозичень у спілкуванні на тематику</w:t>
            </w:r>
            <w:r w:rsidRPr="003327CF">
              <w:rPr>
                <w:rFonts w:ascii="Times New Roman" w:eastAsia="Times New Roman" w:hAnsi="Times New Roman" w:cs="Times New Roman"/>
                <w:color w:val="auto"/>
                <w:sz w:val="26"/>
                <w:szCs w:val="26"/>
                <w:highlight w:val="white"/>
                <w:lang w:val="uk-UA" w:bidi="ar-SA"/>
              </w:rPr>
              <w:t xml:space="preserve"> окремого предмета; поповнювати свій словниковий запас.</w:t>
            </w:r>
          </w:p>
          <w:p w:rsidR="007A4264" w:rsidRPr="003327CF" w:rsidRDefault="007A4264" w:rsidP="002C0892">
            <w:pPr>
              <w:spacing w:line="276" w:lineRule="auto"/>
              <w:rPr>
                <w:rFonts w:ascii="Times New Roman" w:eastAsia="Times New Roman" w:hAnsi="Times New Roman" w:cs="Times New Roman"/>
                <w:color w:val="auto"/>
                <w:sz w:val="26"/>
                <w:szCs w:val="26"/>
                <w:highlight w:val="white"/>
                <w:lang w:val="uk-UA" w:bidi="ar-SA"/>
              </w:rPr>
            </w:pPr>
            <w:r w:rsidRPr="003327CF">
              <w:rPr>
                <w:rFonts w:ascii="Times New Roman" w:eastAsia="Times New Roman" w:hAnsi="Times New Roman" w:cs="Times New Roman"/>
                <w:b/>
                <w:i/>
                <w:color w:val="auto"/>
                <w:sz w:val="26"/>
                <w:szCs w:val="26"/>
                <w:highlight w:val="white"/>
                <w:lang w:val="uk-UA" w:bidi="ar-SA"/>
              </w:rPr>
              <w:t>Ставлення:</w:t>
            </w:r>
            <w:r w:rsidRPr="003327CF">
              <w:rPr>
                <w:rFonts w:ascii="Times New Roman" w:eastAsia="Times New Roman" w:hAnsi="Times New Roman" w:cs="Times New Roman"/>
                <w:color w:val="auto"/>
                <w:sz w:val="26"/>
                <w:szCs w:val="26"/>
                <w:highlight w:val="white"/>
                <w:lang w:val="uk-UA" w:bidi="ar-SA"/>
              </w:rPr>
              <w:t xml:space="preserve"> розуміння важливості чітких та лаконічних формулювань.</w:t>
            </w:r>
          </w:p>
          <w:p w:rsidR="007A4264" w:rsidRPr="003327CF" w:rsidRDefault="007A4264" w:rsidP="002C0892">
            <w:pPr>
              <w:spacing w:line="276" w:lineRule="auto"/>
              <w:rPr>
                <w:rFonts w:ascii="Times New Roman" w:eastAsia="Times New Roman" w:hAnsi="Times New Roman" w:cs="Times New Roman"/>
                <w:color w:val="auto"/>
                <w:sz w:val="26"/>
                <w:szCs w:val="26"/>
                <w:highlight w:val="white"/>
                <w:lang w:val="uk-UA" w:bidi="ar-SA"/>
              </w:rPr>
            </w:pPr>
            <w:r w:rsidRPr="003327CF">
              <w:rPr>
                <w:rFonts w:ascii="Times New Roman" w:eastAsia="Times New Roman" w:hAnsi="Times New Roman" w:cs="Times New Roman"/>
                <w:b/>
                <w:i/>
                <w:color w:val="auto"/>
                <w:sz w:val="26"/>
                <w:szCs w:val="26"/>
                <w:highlight w:val="white"/>
                <w:lang w:val="uk-UA" w:bidi="ar-SA"/>
              </w:rPr>
              <w:lastRenderedPageBreak/>
              <w:t>Навчальні ресурси:</w:t>
            </w:r>
            <w:r w:rsidRPr="003327CF">
              <w:rPr>
                <w:rFonts w:ascii="Times New Roman" w:eastAsia="Times New Roman" w:hAnsi="Times New Roman" w:cs="Times New Roman"/>
                <w:color w:val="auto"/>
                <w:sz w:val="26"/>
                <w:szCs w:val="26"/>
                <w:highlight w:val="white"/>
                <w:lang w:val="uk-UA" w:bidi="ar-SA"/>
              </w:rPr>
              <w:t xml:space="preserve"> означення понять, формулювання властивостей, доведення правил, теорем</w:t>
            </w:r>
          </w:p>
        </w:tc>
      </w:tr>
      <w:tr w:rsidR="007A4264" w:rsidRPr="00326B9B" w:rsidTr="002C0892">
        <w:tc>
          <w:tcPr>
            <w:tcW w:w="0" w:type="auto"/>
          </w:tcPr>
          <w:p w:rsidR="007A4264" w:rsidRPr="003327CF" w:rsidRDefault="007A4264" w:rsidP="002C0892">
            <w:pPr>
              <w:spacing w:line="276" w:lineRule="auto"/>
              <w:rPr>
                <w:rFonts w:ascii="Times New Roman" w:eastAsia="Times New Roman" w:hAnsi="Times New Roman" w:cs="Times New Roman"/>
                <w:color w:val="auto"/>
                <w:sz w:val="26"/>
                <w:szCs w:val="26"/>
                <w:highlight w:val="white"/>
                <w:lang w:val="uk-UA" w:bidi="ar-SA"/>
              </w:rPr>
            </w:pPr>
            <w:r w:rsidRPr="003327CF">
              <w:rPr>
                <w:rFonts w:ascii="Times New Roman" w:eastAsia="Times New Roman" w:hAnsi="Times New Roman" w:cs="Times New Roman"/>
                <w:color w:val="auto"/>
                <w:sz w:val="26"/>
                <w:szCs w:val="26"/>
                <w:highlight w:val="white"/>
                <w:lang w:val="uk-UA" w:bidi="ar-SA"/>
              </w:rPr>
              <w:lastRenderedPageBreak/>
              <w:t>2</w:t>
            </w:r>
          </w:p>
        </w:tc>
        <w:tc>
          <w:tcPr>
            <w:tcW w:w="0" w:type="auto"/>
          </w:tcPr>
          <w:p w:rsidR="007A4264" w:rsidRPr="003327CF" w:rsidRDefault="007A4264" w:rsidP="002C0892">
            <w:pPr>
              <w:spacing w:line="276" w:lineRule="auto"/>
              <w:rPr>
                <w:rFonts w:ascii="Times New Roman" w:eastAsia="Times New Roman" w:hAnsi="Times New Roman" w:cs="Times New Roman"/>
                <w:color w:val="auto"/>
                <w:sz w:val="26"/>
                <w:szCs w:val="26"/>
                <w:highlight w:val="white"/>
                <w:lang w:val="uk-UA" w:bidi="ar-SA"/>
              </w:rPr>
            </w:pPr>
            <w:r w:rsidRPr="003327CF">
              <w:rPr>
                <w:rFonts w:ascii="Times New Roman" w:eastAsia="Times New Roman" w:hAnsi="Times New Roman" w:cs="Times New Roman"/>
                <w:color w:val="auto"/>
                <w:sz w:val="26"/>
                <w:szCs w:val="26"/>
                <w:highlight w:val="white"/>
                <w:lang w:val="uk-UA" w:bidi="ar-SA"/>
              </w:rPr>
              <w:t>Спілкування іноземними мовами</w:t>
            </w:r>
          </w:p>
        </w:tc>
        <w:tc>
          <w:tcPr>
            <w:tcW w:w="6180" w:type="dxa"/>
          </w:tcPr>
          <w:p w:rsidR="007A4264" w:rsidRPr="003327CF" w:rsidRDefault="007A4264" w:rsidP="002C0892">
            <w:pPr>
              <w:widowControl/>
              <w:spacing w:line="276" w:lineRule="auto"/>
              <w:rPr>
                <w:rFonts w:ascii="Times New Roman" w:eastAsia="Times New Roman" w:hAnsi="Times New Roman" w:cs="Times New Roman"/>
                <w:color w:val="auto"/>
                <w:sz w:val="26"/>
                <w:szCs w:val="26"/>
                <w:highlight w:val="white"/>
                <w:lang w:val="uk-UA" w:bidi="ar-SA"/>
              </w:rPr>
            </w:pPr>
            <w:r w:rsidRPr="003327CF">
              <w:rPr>
                <w:rFonts w:ascii="Times New Roman" w:eastAsia="Times New Roman" w:hAnsi="Times New Roman" w:cs="Times New Roman"/>
                <w:b/>
                <w:i/>
                <w:color w:val="auto"/>
                <w:sz w:val="26"/>
                <w:szCs w:val="26"/>
                <w:highlight w:val="white"/>
                <w:lang w:val="uk-UA" w:bidi="ar-SA"/>
              </w:rPr>
              <w:t>Уміння:</w:t>
            </w:r>
            <w:r>
              <w:rPr>
                <w:rFonts w:ascii="Times New Roman" w:eastAsia="Times New Roman" w:hAnsi="Times New Roman" w:cs="Times New Roman"/>
                <w:b/>
                <w:i/>
                <w:color w:val="auto"/>
                <w:sz w:val="26"/>
                <w:szCs w:val="26"/>
                <w:lang w:val="uk-UA" w:bidi="ar-SA"/>
              </w:rPr>
              <w:t xml:space="preserve"> </w:t>
            </w:r>
            <w:r w:rsidRPr="003327CF">
              <w:rPr>
                <w:rFonts w:ascii="Times New Roman" w:eastAsia="Calibri" w:hAnsi="Times New Roman" w:cs="Times New Roman"/>
                <w:sz w:val="26"/>
                <w:szCs w:val="26"/>
                <w:lang w:val="uk-UA" w:bidi="ar-SA"/>
              </w:rPr>
              <w:t>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ефективно взаємодіяти з іншими усно, письмово та за допомогою засобів електронного спілкування.</w:t>
            </w:r>
          </w:p>
          <w:p w:rsidR="007A4264" w:rsidRPr="003327CF" w:rsidRDefault="007A4264" w:rsidP="002C0892">
            <w:pPr>
              <w:widowControl/>
              <w:spacing w:line="276" w:lineRule="auto"/>
              <w:rPr>
                <w:rFonts w:ascii="Times New Roman" w:eastAsia="Times New Roman" w:hAnsi="Times New Roman" w:cs="Times New Roman"/>
                <w:color w:val="auto"/>
                <w:sz w:val="26"/>
                <w:szCs w:val="26"/>
                <w:highlight w:val="white"/>
                <w:lang w:val="uk-UA" w:bidi="ar-SA"/>
              </w:rPr>
            </w:pPr>
            <w:r w:rsidRPr="003327CF">
              <w:rPr>
                <w:rFonts w:ascii="Times New Roman" w:eastAsia="Times New Roman" w:hAnsi="Times New Roman" w:cs="Times New Roman"/>
                <w:b/>
                <w:i/>
                <w:color w:val="auto"/>
                <w:sz w:val="26"/>
                <w:szCs w:val="26"/>
                <w:highlight w:val="white"/>
                <w:lang w:val="uk-UA" w:bidi="ar-SA"/>
              </w:rPr>
              <w:t>Ставлення:</w:t>
            </w:r>
            <w:r>
              <w:rPr>
                <w:rFonts w:ascii="Times New Roman" w:eastAsia="Times New Roman" w:hAnsi="Times New Roman" w:cs="Times New Roman"/>
                <w:b/>
                <w:i/>
                <w:color w:val="auto"/>
                <w:sz w:val="26"/>
                <w:szCs w:val="26"/>
                <w:lang w:val="uk-UA" w:bidi="ar-SA"/>
              </w:rPr>
              <w:t xml:space="preserve"> </w:t>
            </w:r>
            <w:r w:rsidRPr="003327CF">
              <w:rPr>
                <w:rFonts w:ascii="Times New Roman" w:eastAsia="Calibri" w:hAnsi="Times New Roman" w:cs="Times New Roman"/>
                <w:sz w:val="26"/>
                <w:szCs w:val="26"/>
                <w:lang w:val="uk-UA" w:bidi="ar-SA"/>
              </w:rPr>
              <w:t>критично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іноземних мов.</w:t>
            </w:r>
          </w:p>
          <w:p w:rsidR="007A4264" w:rsidRPr="003327CF" w:rsidRDefault="007A4264" w:rsidP="002C0892">
            <w:pPr>
              <w:widowControl/>
              <w:spacing w:line="276" w:lineRule="auto"/>
              <w:rPr>
                <w:rFonts w:ascii="Times New Roman" w:eastAsia="Times New Roman" w:hAnsi="Times New Roman" w:cs="Times New Roman"/>
                <w:color w:val="auto"/>
                <w:sz w:val="26"/>
                <w:szCs w:val="26"/>
                <w:highlight w:val="white"/>
                <w:lang w:val="uk-UA" w:bidi="ar-SA"/>
              </w:rPr>
            </w:pPr>
            <w:r w:rsidRPr="003327CF">
              <w:rPr>
                <w:rFonts w:ascii="Times New Roman" w:eastAsia="Times New Roman" w:hAnsi="Times New Roman" w:cs="Times New Roman"/>
                <w:b/>
                <w:i/>
                <w:color w:val="auto"/>
                <w:sz w:val="26"/>
                <w:szCs w:val="26"/>
                <w:highlight w:val="white"/>
                <w:lang w:val="uk-UA" w:bidi="ar-SA"/>
              </w:rPr>
              <w:t>Навчальні ресурси:</w:t>
            </w:r>
            <w:r>
              <w:rPr>
                <w:rFonts w:ascii="Times New Roman" w:eastAsia="Times New Roman" w:hAnsi="Times New Roman" w:cs="Times New Roman"/>
                <w:b/>
                <w:i/>
                <w:color w:val="auto"/>
                <w:sz w:val="26"/>
                <w:szCs w:val="26"/>
                <w:lang w:val="uk-UA" w:bidi="ar-SA"/>
              </w:rPr>
              <w:t xml:space="preserve"> </w:t>
            </w:r>
            <w:r w:rsidRPr="003327CF">
              <w:rPr>
                <w:rFonts w:ascii="Times New Roman" w:eastAsia="Calibri" w:hAnsi="Times New Roman" w:cs="Times New Roman"/>
                <w:color w:val="auto"/>
                <w:sz w:val="26"/>
                <w:szCs w:val="26"/>
                <w:lang w:val="uk-UA" w:bidi="ar-SA"/>
              </w:rPr>
              <w:t>підручники, словники, довідкова література, мультимедійні засоби, адаптовані іншомовні тексти.</w:t>
            </w:r>
          </w:p>
        </w:tc>
      </w:tr>
      <w:tr w:rsidR="007A4264" w:rsidRPr="00326B9B" w:rsidTr="002C0892">
        <w:tc>
          <w:tcPr>
            <w:tcW w:w="0" w:type="auto"/>
          </w:tcPr>
          <w:p w:rsidR="007A4264" w:rsidRPr="003327CF" w:rsidRDefault="007A4264" w:rsidP="002C0892">
            <w:pPr>
              <w:widowControl/>
              <w:spacing w:line="276" w:lineRule="auto"/>
              <w:rPr>
                <w:rFonts w:ascii="Times New Roman" w:eastAsia="Times New Roman" w:hAnsi="Times New Roman" w:cs="Times New Roman"/>
                <w:color w:val="auto"/>
                <w:sz w:val="26"/>
                <w:szCs w:val="26"/>
                <w:highlight w:val="white"/>
                <w:lang w:val="uk-UA" w:bidi="ar-SA"/>
              </w:rPr>
            </w:pPr>
            <w:r w:rsidRPr="003327CF">
              <w:rPr>
                <w:rFonts w:ascii="Times New Roman" w:eastAsia="Times New Roman" w:hAnsi="Times New Roman" w:cs="Times New Roman"/>
                <w:color w:val="auto"/>
                <w:sz w:val="26"/>
                <w:szCs w:val="26"/>
                <w:highlight w:val="white"/>
                <w:lang w:val="uk-UA" w:bidi="ar-SA"/>
              </w:rPr>
              <w:t>3</w:t>
            </w:r>
          </w:p>
        </w:tc>
        <w:tc>
          <w:tcPr>
            <w:tcW w:w="0" w:type="auto"/>
          </w:tcPr>
          <w:p w:rsidR="007A4264" w:rsidRPr="003327CF" w:rsidRDefault="007A4264" w:rsidP="002C0892">
            <w:pPr>
              <w:spacing w:line="276" w:lineRule="auto"/>
              <w:rPr>
                <w:rFonts w:ascii="Times New Roman" w:eastAsia="Times New Roman" w:hAnsi="Times New Roman" w:cs="Times New Roman"/>
                <w:color w:val="auto"/>
                <w:sz w:val="26"/>
                <w:szCs w:val="26"/>
                <w:highlight w:val="white"/>
                <w:lang w:val="uk-UA" w:bidi="ar-SA"/>
              </w:rPr>
            </w:pPr>
            <w:r w:rsidRPr="003327CF">
              <w:rPr>
                <w:rFonts w:ascii="Times New Roman" w:eastAsia="Times New Roman" w:hAnsi="Times New Roman" w:cs="Times New Roman"/>
                <w:color w:val="auto"/>
                <w:sz w:val="26"/>
                <w:szCs w:val="26"/>
                <w:highlight w:val="white"/>
                <w:lang w:val="uk-UA" w:bidi="ar-SA"/>
              </w:rPr>
              <w:t>Математична компетентність</w:t>
            </w:r>
          </w:p>
        </w:tc>
        <w:tc>
          <w:tcPr>
            <w:tcW w:w="6180" w:type="dxa"/>
          </w:tcPr>
          <w:p w:rsidR="007A4264" w:rsidRPr="003327CF" w:rsidRDefault="007A4264" w:rsidP="002C0892">
            <w:pPr>
              <w:widowControl/>
              <w:spacing w:line="276" w:lineRule="auto"/>
              <w:rPr>
                <w:rFonts w:ascii="Times New Roman" w:eastAsia="Times New Roman" w:hAnsi="Times New Roman" w:cs="Times New Roman"/>
                <w:color w:val="auto"/>
                <w:sz w:val="26"/>
                <w:szCs w:val="26"/>
                <w:highlight w:val="white"/>
                <w:lang w:val="uk-UA" w:bidi="ar-SA"/>
              </w:rPr>
            </w:pPr>
            <w:r w:rsidRPr="003327CF">
              <w:rPr>
                <w:rFonts w:ascii="Times New Roman" w:eastAsia="Times New Roman" w:hAnsi="Times New Roman" w:cs="Times New Roman"/>
                <w:b/>
                <w:i/>
                <w:color w:val="auto"/>
                <w:sz w:val="26"/>
                <w:szCs w:val="26"/>
                <w:highlight w:val="white"/>
                <w:lang w:val="uk-UA" w:bidi="ar-SA"/>
              </w:rPr>
              <w:t>Уміння:</w:t>
            </w:r>
            <w:r w:rsidRPr="003327CF">
              <w:rPr>
                <w:rFonts w:ascii="Times New Roman" w:eastAsia="Times New Roman" w:hAnsi="Times New Roman" w:cs="Times New Roman"/>
                <w:color w:val="auto"/>
                <w:sz w:val="26"/>
                <w:szCs w:val="26"/>
                <w:highlight w:val="white"/>
                <w:lang w:val="uk-UA" w:bidi="ar-SA"/>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7A4264" w:rsidRPr="003327CF" w:rsidRDefault="007A4264" w:rsidP="002C0892">
            <w:pPr>
              <w:widowControl/>
              <w:spacing w:line="276" w:lineRule="auto"/>
              <w:rPr>
                <w:rFonts w:ascii="Times New Roman" w:eastAsia="Times New Roman" w:hAnsi="Times New Roman" w:cs="Times New Roman"/>
                <w:color w:val="auto"/>
                <w:sz w:val="26"/>
                <w:szCs w:val="26"/>
                <w:highlight w:val="white"/>
                <w:lang w:val="uk-UA" w:bidi="ar-SA"/>
              </w:rPr>
            </w:pPr>
            <w:r w:rsidRPr="003327CF">
              <w:rPr>
                <w:rFonts w:ascii="Times New Roman" w:eastAsia="Times New Roman" w:hAnsi="Times New Roman" w:cs="Times New Roman"/>
                <w:b/>
                <w:i/>
                <w:color w:val="auto"/>
                <w:sz w:val="26"/>
                <w:szCs w:val="26"/>
                <w:highlight w:val="white"/>
                <w:lang w:val="uk-UA" w:bidi="ar-SA"/>
              </w:rPr>
              <w:t>Ставлення:</w:t>
            </w:r>
            <w:r w:rsidRPr="003327CF">
              <w:rPr>
                <w:rFonts w:ascii="Times New Roman" w:eastAsia="Times New Roman" w:hAnsi="Times New Roman" w:cs="Times New Roman"/>
                <w:color w:val="auto"/>
                <w:sz w:val="26"/>
                <w:szCs w:val="26"/>
                <w:highlight w:val="white"/>
                <w:lang w:val="uk-UA" w:bidi="ar-SA"/>
              </w:rPr>
              <w:t xml:space="preserve"> усвідомлення значення математики для повноцінного життя в сучасному суспільстві, розвитку технологічного, економічного й </w:t>
            </w:r>
            <w:r w:rsidRPr="003327CF">
              <w:rPr>
                <w:rFonts w:ascii="Times New Roman" w:eastAsia="Times New Roman" w:hAnsi="Times New Roman" w:cs="Times New Roman"/>
                <w:color w:val="auto"/>
                <w:sz w:val="26"/>
                <w:szCs w:val="26"/>
                <w:highlight w:val="white"/>
                <w:lang w:val="uk-UA" w:bidi="ar-SA"/>
              </w:rPr>
              <w:lastRenderedPageBreak/>
              <w:t>оборонного потенціалу держави, успішного вивчення інших предметів.</w:t>
            </w:r>
          </w:p>
          <w:p w:rsidR="007A4264" w:rsidRPr="003327CF" w:rsidRDefault="007A4264" w:rsidP="002C0892">
            <w:pPr>
              <w:widowControl/>
              <w:spacing w:line="276" w:lineRule="auto"/>
              <w:rPr>
                <w:rFonts w:ascii="Times New Roman" w:eastAsia="Times New Roman" w:hAnsi="Times New Roman" w:cs="Times New Roman"/>
                <w:color w:val="auto"/>
                <w:sz w:val="26"/>
                <w:szCs w:val="26"/>
                <w:highlight w:val="white"/>
                <w:lang w:val="uk-UA" w:bidi="ar-SA"/>
              </w:rPr>
            </w:pPr>
            <w:r w:rsidRPr="003327CF">
              <w:rPr>
                <w:rFonts w:ascii="Times New Roman" w:eastAsia="Times New Roman" w:hAnsi="Times New Roman" w:cs="Times New Roman"/>
                <w:b/>
                <w:i/>
                <w:color w:val="auto"/>
                <w:sz w:val="26"/>
                <w:szCs w:val="26"/>
                <w:highlight w:val="white"/>
                <w:lang w:val="uk-UA" w:bidi="ar-SA"/>
              </w:rPr>
              <w:t>Навчальні ресурси:</w:t>
            </w:r>
            <w:r w:rsidRPr="003327CF">
              <w:rPr>
                <w:rFonts w:ascii="Times New Roman" w:eastAsia="Times New Roman" w:hAnsi="Times New Roman" w:cs="Times New Roman"/>
                <w:color w:val="auto"/>
                <w:sz w:val="26"/>
                <w:szCs w:val="26"/>
                <w:highlight w:val="white"/>
                <w:lang w:val="uk-UA" w:bidi="ar-SA"/>
              </w:rPr>
              <w:t xml:space="preserve"> розв'язування математичних задач, і обов’язково таких, що моделюють реальні життєві ситуації</w:t>
            </w:r>
          </w:p>
        </w:tc>
      </w:tr>
      <w:tr w:rsidR="007A4264" w:rsidRPr="00326B9B" w:rsidTr="002C0892">
        <w:tc>
          <w:tcPr>
            <w:tcW w:w="0" w:type="auto"/>
          </w:tcPr>
          <w:p w:rsidR="007A4264" w:rsidRPr="003327CF" w:rsidRDefault="007A4264" w:rsidP="002C0892">
            <w:pPr>
              <w:widowControl/>
              <w:spacing w:line="276" w:lineRule="auto"/>
              <w:rPr>
                <w:rFonts w:ascii="Times New Roman" w:eastAsia="Times New Roman" w:hAnsi="Times New Roman" w:cs="Times New Roman"/>
                <w:color w:val="auto"/>
                <w:sz w:val="26"/>
                <w:szCs w:val="26"/>
                <w:highlight w:val="white"/>
                <w:lang w:val="uk-UA" w:bidi="ar-SA"/>
              </w:rPr>
            </w:pPr>
            <w:r w:rsidRPr="003327CF">
              <w:rPr>
                <w:rFonts w:ascii="Times New Roman" w:eastAsia="Times New Roman" w:hAnsi="Times New Roman" w:cs="Times New Roman"/>
                <w:color w:val="auto"/>
                <w:sz w:val="26"/>
                <w:szCs w:val="26"/>
                <w:highlight w:val="white"/>
                <w:lang w:val="uk-UA" w:bidi="ar-SA"/>
              </w:rPr>
              <w:lastRenderedPageBreak/>
              <w:t>4</w:t>
            </w:r>
          </w:p>
        </w:tc>
        <w:tc>
          <w:tcPr>
            <w:tcW w:w="0" w:type="auto"/>
          </w:tcPr>
          <w:p w:rsidR="007A4264" w:rsidRPr="003327CF" w:rsidRDefault="007A4264" w:rsidP="002C0892">
            <w:pPr>
              <w:spacing w:line="276" w:lineRule="auto"/>
              <w:rPr>
                <w:rFonts w:ascii="Times New Roman" w:eastAsia="Times New Roman" w:hAnsi="Times New Roman" w:cs="Times New Roman"/>
                <w:color w:val="auto"/>
                <w:sz w:val="26"/>
                <w:szCs w:val="26"/>
                <w:highlight w:val="white"/>
                <w:lang w:val="uk-UA" w:bidi="ar-SA"/>
              </w:rPr>
            </w:pPr>
            <w:r w:rsidRPr="003327CF">
              <w:rPr>
                <w:rFonts w:ascii="Times New Roman" w:eastAsia="Times New Roman" w:hAnsi="Times New Roman" w:cs="Times New Roman"/>
                <w:color w:val="auto"/>
                <w:sz w:val="26"/>
                <w:szCs w:val="26"/>
                <w:highlight w:val="white"/>
                <w:lang w:val="uk-UA" w:bidi="ar-SA"/>
              </w:rPr>
              <w:t>Основні компетентності у природничих науках і технологіях</w:t>
            </w:r>
          </w:p>
        </w:tc>
        <w:tc>
          <w:tcPr>
            <w:tcW w:w="6180" w:type="dxa"/>
          </w:tcPr>
          <w:p w:rsidR="007A4264" w:rsidRPr="003327CF" w:rsidRDefault="007A4264" w:rsidP="002C0892">
            <w:pPr>
              <w:widowControl/>
              <w:spacing w:line="276" w:lineRule="auto"/>
              <w:rPr>
                <w:rFonts w:ascii="Times New Roman" w:eastAsia="Times New Roman" w:hAnsi="Times New Roman" w:cs="Times New Roman"/>
                <w:color w:val="auto"/>
                <w:sz w:val="26"/>
                <w:szCs w:val="26"/>
                <w:highlight w:val="white"/>
                <w:lang w:val="uk-UA" w:bidi="ar-SA"/>
              </w:rPr>
            </w:pPr>
            <w:r w:rsidRPr="003327CF">
              <w:rPr>
                <w:rFonts w:ascii="Times New Roman" w:eastAsia="Times New Roman" w:hAnsi="Times New Roman" w:cs="Times New Roman"/>
                <w:b/>
                <w:i/>
                <w:color w:val="auto"/>
                <w:sz w:val="26"/>
                <w:szCs w:val="26"/>
                <w:highlight w:val="white"/>
                <w:lang w:val="uk-UA" w:bidi="ar-SA"/>
              </w:rPr>
              <w:t>Уміння:</w:t>
            </w:r>
            <w:r w:rsidRPr="003327CF">
              <w:rPr>
                <w:rFonts w:ascii="Times New Roman" w:eastAsia="Times New Roman" w:hAnsi="Times New Roman" w:cs="Times New Roman"/>
                <w:color w:val="auto"/>
                <w:sz w:val="26"/>
                <w:szCs w:val="26"/>
                <w:highlight w:val="white"/>
                <w:lang w:val="uk-UA" w:bidi="ar-SA"/>
              </w:rPr>
              <w:t xml:space="preserve"> розпізнавати проблеми, що виникають у довкіллі; будувати та досліджувати природні явища і процеси</w:t>
            </w:r>
            <w:r w:rsidRPr="003327CF">
              <w:rPr>
                <w:rFonts w:ascii="Times New Roman" w:eastAsia="Times New Roman" w:hAnsi="Times New Roman" w:cs="Times New Roman"/>
                <w:color w:val="auto"/>
                <w:sz w:val="26"/>
                <w:szCs w:val="26"/>
                <w:lang w:val="uk-UA" w:bidi="ar-SA"/>
              </w:rPr>
              <w:t>; послуговуватися технологічними пристроями</w:t>
            </w:r>
            <w:r w:rsidRPr="003327CF">
              <w:rPr>
                <w:rFonts w:ascii="Times New Roman" w:eastAsia="Times New Roman" w:hAnsi="Times New Roman" w:cs="Times New Roman"/>
                <w:color w:val="auto"/>
                <w:sz w:val="26"/>
                <w:szCs w:val="26"/>
                <w:highlight w:val="white"/>
                <w:lang w:val="uk-UA" w:bidi="ar-SA"/>
              </w:rPr>
              <w:t>.</w:t>
            </w:r>
          </w:p>
          <w:p w:rsidR="007A4264" w:rsidRPr="003327CF" w:rsidRDefault="007A4264" w:rsidP="002C0892">
            <w:pPr>
              <w:widowControl/>
              <w:spacing w:line="276" w:lineRule="auto"/>
              <w:rPr>
                <w:rFonts w:ascii="Times New Roman" w:eastAsia="Times New Roman" w:hAnsi="Times New Roman" w:cs="Times New Roman"/>
                <w:color w:val="auto"/>
                <w:sz w:val="26"/>
                <w:szCs w:val="26"/>
                <w:highlight w:val="white"/>
                <w:lang w:val="uk-UA" w:bidi="ar-SA"/>
              </w:rPr>
            </w:pPr>
            <w:r w:rsidRPr="003327CF">
              <w:rPr>
                <w:rFonts w:ascii="Times New Roman" w:eastAsia="Times New Roman" w:hAnsi="Times New Roman" w:cs="Times New Roman"/>
                <w:b/>
                <w:i/>
                <w:color w:val="auto"/>
                <w:sz w:val="26"/>
                <w:szCs w:val="26"/>
                <w:highlight w:val="white"/>
                <w:lang w:val="uk-UA" w:bidi="ar-SA"/>
              </w:rPr>
              <w:t>Ставлення:</w:t>
            </w:r>
            <w:r w:rsidRPr="003327CF">
              <w:rPr>
                <w:rFonts w:ascii="Times New Roman" w:eastAsia="Times New Roman" w:hAnsi="Times New Roman" w:cs="Times New Roman"/>
                <w:color w:val="auto"/>
                <w:sz w:val="26"/>
                <w:szCs w:val="26"/>
                <w:highlight w:val="white"/>
                <w:lang w:val="uk-UA" w:bidi="ar-SA"/>
              </w:rPr>
              <w:t xml:space="preserve"> усвідомлення важливості природничих наук як універсальної мови науки, техніки та технологій.</w:t>
            </w:r>
            <w:r w:rsidRPr="003327CF">
              <w:rPr>
                <w:rFonts w:ascii="Times New Roman" w:eastAsia="Times New Roman" w:hAnsi="Times New Roman" w:cs="Times New Roman"/>
                <w:color w:val="auto"/>
                <w:sz w:val="26"/>
                <w:szCs w:val="26"/>
                <w:lang w:val="uk-UA" w:bidi="ar-SA"/>
              </w:rPr>
              <w:t xml:space="preserve"> усвідомлення ролі наукових ідей в сучасних інформаційних технологіях</w:t>
            </w:r>
          </w:p>
          <w:p w:rsidR="007A4264" w:rsidRPr="003327CF" w:rsidRDefault="007A4264" w:rsidP="002C0892">
            <w:pPr>
              <w:widowControl/>
              <w:spacing w:line="276" w:lineRule="auto"/>
              <w:rPr>
                <w:rFonts w:ascii="Times New Roman" w:eastAsia="Times New Roman" w:hAnsi="Times New Roman" w:cs="Times New Roman"/>
                <w:color w:val="auto"/>
                <w:sz w:val="26"/>
                <w:szCs w:val="26"/>
                <w:highlight w:val="white"/>
                <w:lang w:val="uk-UA" w:bidi="ar-SA"/>
              </w:rPr>
            </w:pPr>
            <w:r w:rsidRPr="003327CF">
              <w:rPr>
                <w:rFonts w:ascii="Times New Roman" w:eastAsia="Times New Roman" w:hAnsi="Times New Roman" w:cs="Times New Roman"/>
                <w:b/>
                <w:i/>
                <w:color w:val="auto"/>
                <w:sz w:val="26"/>
                <w:szCs w:val="26"/>
                <w:highlight w:val="white"/>
                <w:lang w:val="uk-UA" w:bidi="ar-SA"/>
              </w:rPr>
              <w:t>Навчальні ресурси:</w:t>
            </w:r>
            <w:r w:rsidRPr="003327CF">
              <w:rPr>
                <w:rFonts w:ascii="Times New Roman" w:eastAsia="Times New Roman" w:hAnsi="Times New Roman" w:cs="Times New Roman"/>
                <w:color w:val="auto"/>
                <w:sz w:val="26"/>
                <w:szCs w:val="26"/>
                <w:highlight w:val="white"/>
                <w:lang w:val="uk-UA" w:bidi="ar-SA"/>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7A4264" w:rsidRPr="00326B9B" w:rsidTr="002C0892">
        <w:tc>
          <w:tcPr>
            <w:tcW w:w="0" w:type="auto"/>
          </w:tcPr>
          <w:p w:rsidR="007A4264" w:rsidRPr="003327CF" w:rsidRDefault="007A4264" w:rsidP="002C0892">
            <w:pPr>
              <w:widowControl/>
              <w:spacing w:line="276" w:lineRule="auto"/>
              <w:rPr>
                <w:rFonts w:ascii="Times New Roman" w:eastAsia="Times New Roman" w:hAnsi="Times New Roman" w:cs="Times New Roman"/>
                <w:color w:val="auto"/>
                <w:sz w:val="26"/>
                <w:szCs w:val="26"/>
                <w:highlight w:val="white"/>
                <w:lang w:val="uk-UA" w:bidi="ar-SA"/>
              </w:rPr>
            </w:pPr>
            <w:r w:rsidRPr="003327CF">
              <w:rPr>
                <w:rFonts w:ascii="Times New Roman" w:eastAsia="Times New Roman" w:hAnsi="Times New Roman" w:cs="Times New Roman"/>
                <w:color w:val="auto"/>
                <w:sz w:val="26"/>
                <w:szCs w:val="26"/>
                <w:highlight w:val="white"/>
                <w:lang w:val="uk-UA" w:bidi="ar-SA"/>
              </w:rPr>
              <w:t>5</w:t>
            </w:r>
          </w:p>
        </w:tc>
        <w:tc>
          <w:tcPr>
            <w:tcW w:w="0" w:type="auto"/>
          </w:tcPr>
          <w:p w:rsidR="007A4264" w:rsidRPr="003327CF" w:rsidRDefault="007A4264" w:rsidP="002C0892">
            <w:pPr>
              <w:spacing w:line="276" w:lineRule="auto"/>
              <w:rPr>
                <w:rFonts w:ascii="Times New Roman" w:eastAsia="Times New Roman" w:hAnsi="Times New Roman" w:cs="Times New Roman"/>
                <w:color w:val="auto"/>
                <w:sz w:val="26"/>
                <w:szCs w:val="26"/>
                <w:highlight w:val="white"/>
                <w:lang w:val="uk-UA" w:bidi="ar-SA"/>
              </w:rPr>
            </w:pPr>
            <w:r w:rsidRPr="003327CF">
              <w:rPr>
                <w:rFonts w:ascii="Times New Roman" w:eastAsia="Times New Roman" w:hAnsi="Times New Roman" w:cs="Times New Roman"/>
                <w:color w:val="auto"/>
                <w:sz w:val="26"/>
                <w:szCs w:val="26"/>
                <w:highlight w:val="white"/>
                <w:lang w:val="uk-UA" w:bidi="ar-SA"/>
              </w:rPr>
              <w:t>Інформаційно-цифрова компетентність</w:t>
            </w:r>
          </w:p>
        </w:tc>
        <w:tc>
          <w:tcPr>
            <w:tcW w:w="6180" w:type="dxa"/>
          </w:tcPr>
          <w:p w:rsidR="007A4264" w:rsidRPr="003327CF" w:rsidRDefault="007A4264" w:rsidP="002C0892">
            <w:pPr>
              <w:widowControl/>
              <w:spacing w:line="276" w:lineRule="auto"/>
              <w:rPr>
                <w:rFonts w:ascii="Times New Roman" w:eastAsia="Times New Roman" w:hAnsi="Times New Roman" w:cs="Times New Roman"/>
                <w:color w:val="auto"/>
                <w:sz w:val="26"/>
                <w:szCs w:val="26"/>
                <w:highlight w:val="white"/>
                <w:lang w:val="uk-UA" w:bidi="ar-SA"/>
              </w:rPr>
            </w:pPr>
            <w:r w:rsidRPr="003327CF">
              <w:rPr>
                <w:rFonts w:ascii="Times New Roman" w:eastAsia="Times New Roman" w:hAnsi="Times New Roman" w:cs="Times New Roman"/>
                <w:b/>
                <w:i/>
                <w:color w:val="auto"/>
                <w:sz w:val="26"/>
                <w:szCs w:val="26"/>
                <w:highlight w:val="white"/>
                <w:lang w:val="uk-UA" w:bidi="ar-SA"/>
              </w:rPr>
              <w:t>Уміння:</w:t>
            </w:r>
            <w:r w:rsidRPr="003327CF">
              <w:rPr>
                <w:rFonts w:ascii="Times New Roman" w:eastAsia="Times New Roman" w:hAnsi="Times New Roman" w:cs="Times New Roman"/>
                <w:color w:val="auto"/>
                <w:sz w:val="26"/>
                <w:szCs w:val="26"/>
                <w:highlight w:val="white"/>
                <w:lang w:val="uk-UA" w:bidi="ar-SA"/>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7A4264" w:rsidRPr="003327CF" w:rsidRDefault="007A4264" w:rsidP="002C0892">
            <w:pPr>
              <w:widowControl/>
              <w:spacing w:line="276" w:lineRule="auto"/>
              <w:rPr>
                <w:rFonts w:ascii="Times New Roman" w:eastAsia="Times New Roman" w:hAnsi="Times New Roman" w:cs="Times New Roman"/>
                <w:color w:val="auto"/>
                <w:sz w:val="26"/>
                <w:szCs w:val="26"/>
                <w:highlight w:val="white"/>
                <w:lang w:val="uk-UA" w:bidi="ar-SA"/>
              </w:rPr>
            </w:pPr>
            <w:r w:rsidRPr="003327CF">
              <w:rPr>
                <w:rFonts w:ascii="Times New Roman" w:eastAsia="Times New Roman" w:hAnsi="Times New Roman" w:cs="Times New Roman"/>
                <w:b/>
                <w:i/>
                <w:color w:val="auto"/>
                <w:sz w:val="26"/>
                <w:szCs w:val="26"/>
                <w:highlight w:val="white"/>
                <w:lang w:val="uk-UA" w:bidi="ar-SA"/>
              </w:rPr>
              <w:t>Ставлення:</w:t>
            </w:r>
            <w:r w:rsidRPr="003327CF">
              <w:rPr>
                <w:rFonts w:ascii="Times New Roman" w:eastAsia="Times New Roman" w:hAnsi="Times New Roman" w:cs="Times New Roman"/>
                <w:color w:val="auto"/>
                <w:sz w:val="26"/>
                <w:szCs w:val="26"/>
                <w:highlight w:val="white"/>
                <w:lang w:val="uk-UA" w:bidi="ar-SA"/>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7A4264" w:rsidRPr="003327CF" w:rsidRDefault="007A4264" w:rsidP="002C0892">
            <w:pPr>
              <w:widowControl/>
              <w:spacing w:line="276" w:lineRule="auto"/>
              <w:rPr>
                <w:rFonts w:ascii="Times New Roman" w:eastAsia="Times New Roman" w:hAnsi="Times New Roman" w:cs="Times New Roman"/>
                <w:color w:val="auto"/>
                <w:sz w:val="26"/>
                <w:szCs w:val="26"/>
                <w:highlight w:val="white"/>
                <w:lang w:val="uk-UA" w:bidi="ar-SA"/>
              </w:rPr>
            </w:pPr>
            <w:r w:rsidRPr="003327CF">
              <w:rPr>
                <w:rFonts w:ascii="Times New Roman" w:eastAsia="Times New Roman" w:hAnsi="Times New Roman" w:cs="Times New Roman"/>
                <w:b/>
                <w:i/>
                <w:color w:val="auto"/>
                <w:sz w:val="26"/>
                <w:szCs w:val="26"/>
                <w:highlight w:val="white"/>
                <w:lang w:val="uk-UA" w:bidi="ar-SA"/>
              </w:rPr>
              <w:t>Навчальні ресурси:</w:t>
            </w:r>
            <w:r w:rsidRPr="003327CF">
              <w:rPr>
                <w:rFonts w:ascii="Times New Roman" w:eastAsia="Times New Roman" w:hAnsi="Times New Roman" w:cs="Times New Roman"/>
                <w:color w:val="auto"/>
                <w:sz w:val="26"/>
                <w:szCs w:val="26"/>
                <w:highlight w:val="white"/>
                <w:lang w:val="uk-UA" w:bidi="ar-SA"/>
              </w:rPr>
              <w:t xml:space="preserve"> візуалізація даних, побудова графіків та діаграм за допомогою програмних засобів</w:t>
            </w:r>
          </w:p>
        </w:tc>
      </w:tr>
      <w:tr w:rsidR="007A4264" w:rsidRPr="00326B9B" w:rsidTr="002C0892">
        <w:tc>
          <w:tcPr>
            <w:tcW w:w="0" w:type="auto"/>
          </w:tcPr>
          <w:p w:rsidR="007A4264" w:rsidRPr="003327CF" w:rsidRDefault="007A4264" w:rsidP="002C0892">
            <w:pPr>
              <w:widowControl/>
              <w:spacing w:line="276" w:lineRule="auto"/>
              <w:rPr>
                <w:rFonts w:ascii="Times New Roman" w:eastAsia="Times New Roman" w:hAnsi="Times New Roman" w:cs="Times New Roman"/>
                <w:color w:val="auto"/>
                <w:sz w:val="26"/>
                <w:szCs w:val="26"/>
                <w:highlight w:val="white"/>
                <w:lang w:val="uk-UA" w:bidi="ar-SA"/>
              </w:rPr>
            </w:pPr>
            <w:r w:rsidRPr="003327CF">
              <w:rPr>
                <w:rFonts w:ascii="Times New Roman" w:eastAsia="Times New Roman" w:hAnsi="Times New Roman" w:cs="Times New Roman"/>
                <w:color w:val="auto"/>
                <w:sz w:val="26"/>
                <w:szCs w:val="26"/>
                <w:highlight w:val="white"/>
                <w:lang w:val="uk-UA" w:bidi="ar-SA"/>
              </w:rPr>
              <w:t>6</w:t>
            </w:r>
          </w:p>
        </w:tc>
        <w:tc>
          <w:tcPr>
            <w:tcW w:w="0" w:type="auto"/>
          </w:tcPr>
          <w:p w:rsidR="007A4264" w:rsidRPr="003327CF" w:rsidRDefault="007A4264" w:rsidP="002C0892">
            <w:pPr>
              <w:spacing w:line="276" w:lineRule="auto"/>
              <w:rPr>
                <w:rFonts w:ascii="Times New Roman" w:eastAsia="Times New Roman" w:hAnsi="Times New Roman" w:cs="Times New Roman"/>
                <w:color w:val="auto"/>
                <w:sz w:val="26"/>
                <w:szCs w:val="26"/>
                <w:highlight w:val="white"/>
                <w:lang w:val="uk-UA" w:bidi="ar-SA"/>
              </w:rPr>
            </w:pPr>
            <w:r w:rsidRPr="003327CF">
              <w:rPr>
                <w:rFonts w:ascii="Times New Roman" w:eastAsia="Times New Roman" w:hAnsi="Times New Roman" w:cs="Times New Roman"/>
                <w:color w:val="auto"/>
                <w:sz w:val="26"/>
                <w:szCs w:val="26"/>
                <w:highlight w:val="white"/>
                <w:lang w:val="uk-UA" w:bidi="ar-SA"/>
              </w:rPr>
              <w:t>Уміння вчитися впродовж життя</w:t>
            </w:r>
          </w:p>
        </w:tc>
        <w:tc>
          <w:tcPr>
            <w:tcW w:w="6180" w:type="dxa"/>
          </w:tcPr>
          <w:p w:rsidR="007A4264" w:rsidRPr="003327CF" w:rsidRDefault="007A4264" w:rsidP="002C0892">
            <w:pPr>
              <w:widowControl/>
              <w:spacing w:line="276" w:lineRule="auto"/>
              <w:rPr>
                <w:rFonts w:ascii="Times New Roman" w:eastAsia="Times New Roman" w:hAnsi="Times New Roman" w:cs="Times New Roman"/>
                <w:color w:val="auto"/>
                <w:sz w:val="26"/>
                <w:szCs w:val="26"/>
                <w:highlight w:val="white"/>
                <w:lang w:val="uk-UA" w:bidi="ar-SA"/>
              </w:rPr>
            </w:pPr>
            <w:r w:rsidRPr="003327CF">
              <w:rPr>
                <w:rFonts w:ascii="Times New Roman" w:eastAsia="Times New Roman" w:hAnsi="Times New Roman" w:cs="Times New Roman"/>
                <w:b/>
                <w:i/>
                <w:color w:val="auto"/>
                <w:sz w:val="26"/>
                <w:szCs w:val="26"/>
                <w:highlight w:val="white"/>
                <w:lang w:val="uk-UA" w:bidi="ar-SA"/>
              </w:rPr>
              <w:t>Уміння:</w:t>
            </w:r>
            <w:r w:rsidRPr="003327CF">
              <w:rPr>
                <w:rFonts w:ascii="Times New Roman" w:eastAsia="Times New Roman" w:hAnsi="Times New Roman" w:cs="Times New Roman"/>
                <w:color w:val="auto"/>
                <w:sz w:val="26"/>
                <w:szCs w:val="26"/>
                <w:highlight w:val="white"/>
                <w:lang w:val="uk-UA" w:bidi="ar-SA"/>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7A4264" w:rsidRPr="003327CF" w:rsidRDefault="007A4264" w:rsidP="002C0892">
            <w:pPr>
              <w:widowControl/>
              <w:spacing w:line="276" w:lineRule="auto"/>
              <w:rPr>
                <w:rFonts w:ascii="Times New Roman" w:eastAsia="Times New Roman" w:hAnsi="Times New Roman" w:cs="Times New Roman"/>
                <w:color w:val="auto"/>
                <w:sz w:val="26"/>
                <w:szCs w:val="26"/>
                <w:highlight w:val="white"/>
                <w:lang w:val="uk-UA" w:bidi="ar-SA"/>
              </w:rPr>
            </w:pPr>
            <w:r w:rsidRPr="003327CF">
              <w:rPr>
                <w:rFonts w:ascii="Times New Roman" w:eastAsia="Times New Roman" w:hAnsi="Times New Roman" w:cs="Times New Roman"/>
                <w:b/>
                <w:i/>
                <w:color w:val="auto"/>
                <w:sz w:val="26"/>
                <w:szCs w:val="26"/>
                <w:highlight w:val="white"/>
                <w:lang w:val="uk-UA" w:bidi="ar-SA"/>
              </w:rPr>
              <w:t>Ставлення:</w:t>
            </w:r>
            <w:r w:rsidRPr="003327CF">
              <w:rPr>
                <w:rFonts w:ascii="Times New Roman" w:eastAsia="Times New Roman" w:hAnsi="Times New Roman" w:cs="Times New Roman"/>
                <w:color w:val="auto"/>
                <w:sz w:val="26"/>
                <w:szCs w:val="26"/>
                <w:highlight w:val="white"/>
                <w:lang w:val="uk-UA" w:bidi="ar-SA"/>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7A4264" w:rsidRPr="003327CF" w:rsidRDefault="007A4264" w:rsidP="002C0892">
            <w:pPr>
              <w:widowControl/>
              <w:spacing w:line="276" w:lineRule="auto"/>
              <w:rPr>
                <w:rFonts w:ascii="Times New Roman" w:eastAsia="Times New Roman" w:hAnsi="Times New Roman" w:cs="Times New Roman"/>
                <w:color w:val="auto"/>
                <w:sz w:val="26"/>
                <w:szCs w:val="26"/>
                <w:highlight w:val="white"/>
                <w:lang w:val="uk-UA" w:bidi="ar-SA"/>
              </w:rPr>
            </w:pPr>
            <w:r w:rsidRPr="003327CF">
              <w:rPr>
                <w:rFonts w:ascii="Times New Roman" w:eastAsia="Times New Roman" w:hAnsi="Times New Roman" w:cs="Times New Roman"/>
                <w:b/>
                <w:i/>
                <w:color w:val="auto"/>
                <w:sz w:val="26"/>
                <w:szCs w:val="26"/>
                <w:highlight w:val="white"/>
                <w:lang w:val="uk-UA" w:bidi="ar-SA"/>
              </w:rPr>
              <w:lastRenderedPageBreak/>
              <w:t>Навчальні ресурси:</w:t>
            </w:r>
            <w:r w:rsidRPr="003327CF">
              <w:rPr>
                <w:rFonts w:ascii="Times New Roman" w:eastAsia="Times New Roman" w:hAnsi="Times New Roman" w:cs="Times New Roman"/>
                <w:color w:val="auto"/>
                <w:sz w:val="26"/>
                <w:szCs w:val="26"/>
                <w:highlight w:val="white"/>
                <w:lang w:val="uk-UA" w:bidi="ar-SA"/>
              </w:rPr>
              <w:t xml:space="preserve"> моделювання власної освітньої траєкторії</w:t>
            </w:r>
          </w:p>
        </w:tc>
      </w:tr>
      <w:tr w:rsidR="007A4264" w:rsidRPr="00326B9B" w:rsidTr="002C0892">
        <w:tc>
          <w:tcPr>
            <w:tcW w:w="0" w:type="auto"/>
          </w:tcPr>
          <w:p w:rsidR="007A4264" w:rsidRPr="003327CF" w:rsidRDefault="007A4264" w:rsidP="002C0892">
            <w:pPr>
              <w:widowControl/>
              <w:spacing w:line="276" w:lineRule="auto"/>
              <w:rPr>
                <w:rFonts w:ascii="Times New Roman" w:eastAsia="Times New Roman" w:hAnsi="Times New Roman" w:cs="Times New Roman"/>
                <w:color w:val="auto"/>
                <w:sz w:val="26"/>
                <w:szCs w:val="26"/>
                <w:highlight w:val="white"/>
                <w:lang w:val="uk-UA" w:bidi="ar-SA"/>
              </w:rPr>
            </w:pPr>
            <w:r w:rsidRPr="003327CF">
              <w:rPr>
                <w:rFonts w:ascii="Times New Roman" w:eastAsia="Times New Roman" w:hAnsi="Times New Roman" w:cs="Times New Roman"/>
                <w:color w:val="auto"/>
                <w:sz w:val="26"/>
                <w:szCs w:val="26"/>
                <w:highlight w:val="white"/>
                <w:lang w:val="uk-UA" w:bidi="ar-SA"/>
              </w:rPr>
              <w:lastRenderedPageBreak/>
              <w:t>7</w:t>
            </w:r>
          </w:p>
        </w:tc>
        <w:tc>
          <w:tcPr>
            <w:tcW w:w="0" w:type="auto"/>
          </w:tcPr>
          <w:p w:rsidR="007A4264" w:rsidRPr="003327CF" w:rsidRDefault="007A4264" w:rsidP="002C0892">
            <w:pPr>
              <w:spacing w:line="276" w:lineRule="auto"/>
              <w:rPr>
                <w:rFonts w:ascii="Times New Roman" w:eastAsia="Times New Roman" w:hAnsi="Times New Roman" w:cs="Times New Roman"/>
                <w:color w:val="auto"/>
                <w:sz w:val="26"/>
                <w:szCs w:val="26"/>
                <w:highlight w:val="white"/>
                <w:lang w:val="uk-UA" w:bidi="ar-SA"/>
              </w:rPr>
            </w:pPr>
            <w:r w:rsidRPr="003327CF">
              <w:rPr>
                <w:rFonts w:ascii="Times New Roman" w:eastAsia="Times New Roman" w:hAnsi="Times New Roman" w:cs="Times New Roman"/>
                <w:color w:val="auto"/>
                <w:sz w:val="26"/>
                <w:szCs w:val="26"/>
                <w:highlight w:val="white"/>
                <w:lang w:val="uk-UA" w:bidi="ar-SA"/>
              </w:rPr>
              <w:t>Ініціативність і підприємливість</w:t>
            </w:r>
          </w:p>
        </w:tc>
        <w:tc>
          <w:tcPr>
            <w:tcW w:w="6180" w:type="dxa"/>
          </w:tcPr>
          <w:p w:rsidR="007A4264" w:rsidRPr="003327CF" w:rsidRDefault="007A4264" w:rsidP="002C0892">
            <w:pPr>
              <w:widowControl/>
              <w:spacing w:line="276" w:lineRule="auto"/>
              <w:rPr>
                <w:rFonts w:ascii="Times New Roman" w:eastAsia="Times New Roman" w:hAnsi="Times New Roman" w:cs="Times New Roman"/>
                <w:color w:val="auto"/>
                <w:sz w:val="26"/>
                <w:szCs w:val="26"/>
                <w:highlight w:val="white"/>
                <w:lang w:val="uk-UA" w:bidi="ar-SA"/>
              </w:rPr>
            </w:pPr>
            <w:r w:rsidRPr="003327CF">
              <w:rPr>
                <w:rFonts w:ascii="Times New Roman" w:eastAsia="Times New Roman" w:hAnsi="Times New Roman" w:cs="Times New Roman"/>
                <w:b/>
                <w:i/>
                <w:color w:val="auto"/>
                <w:sz w:val="26"/>
                <w:szCs w:val="26"/>
                <w:highlight w:val="white"/>
                <w:lang w:val="uk-UA" w:bidi="ar-SA"/>
              </w:rPr>
              <w:t>Уміння:</w:t>
            </w:r>
            <w:r w:rsidRPr="003327CF">
              <w:rPr>
                <w:rFonts w:ascii="Times New Roman" w:eastAsia="Times New Roman" w:hAnsi="Times New Roman" w:cs="Times New Roman"/>
                <w:color w:val="auto"/>
                <w:sz w:val="26"/>
                <w:szCs w:val="26"/>
                <w:highlight w:val="white"/>
                <w:lang w:val="uk-UA" w:bidi="ar-SA"/>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7A4264" w:rsidRPr="003327CF" w:rsidRDefault="007A4264" w:rsidP="002C0892">
            <w:pPr>
              <w:widowControl/>
              <w:spacing w:line="276" w:lineRule="auto"/>
              <w:rPr>
                <w:rFonts w:ascii="Times New Roman" w:eastAsia="Times New Roman" w:hAnsi="Times New Roman" w:cs="Times New Roman"/>
                <w:color w:val="auto"/>
                <w:sz w:val="26"/>
                <w:szCs w:val="26"/>
                <w:highlight w:val="white"/>
                <w:lang w:val="uk-UA" w:bidi="ar-SA"/>
              </w:rPr>
            </w:pPr>
            <w:r w:rsidRPr="003327CF">
              <w:rPr>
                <w:rFonts w:ascii="Times New Roman" w:eastAsia="Times New Roman" w:hAnsi="Times New Roman" w:cs="Times New Roman"/>
                <w:b/>
                <w:i/>
                <w:color w:val="auto"/>
                <w:sz w:val="26"/>
                <w:szCs w:val="26"/>
                <w:highlight w:val="white"/>
                <w:lang w:val="uk-UA" w:bidi="ar-SA"/>
              </w:rPr>
              <w:t>Ставлення:</w:t>
            </w:r>
            <w:r w:rsidRPr="003327CF">
              <w:rPr>
                <w:rFonts w:ascii="Times New Roman" w:eastAsia="Times New Roman" w:hAnsi="Times New Roman" w:cs="Times New Roman"/>
                <w:color w:val="auto"/>
                <w:sz w:val="26"/>
                <w:szCs w:val="26"/>
                <w:highlight w:val="white"/>
                <w:lang w:val="uk-UA" w:bidi="ar-SA"/>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7A4264" w:rsidRPr="003327CF" w:rsidRDefault="007A4264" w:rsidP="002C0892">
            <w:pPr>
              <w:widowControl/>
              <w:spacing w:line="276" w:lineRule="auto"/>
              <w:rPr>
                <w:rFonts w:ascii="Times New Roman" w:eastAsia="Times New Roman" w:hAnsi="Times New Roman" w:cs="Times New Roman"/>
                <w:color w:val="auto"/>
                <w:sz w:val="26"/>
                <w:szCs w:val="26"/>
                <w:highlight w:val="white"/>
                <w:lang w:val="uk-UA" w:bidi="ar-SA"/>
              </w:rPr>
            </w:pPr>
            <w:r w:rsidRPr="003327CF">
              <w:rPr>
                <w:rFonts w:ascii="Times New Roman" w:eastAsia="Times New Roman" w:hAnsi="Times New Roman" w:cs="Times New Roman"/>
                <w:b/>
                <w:i/>
                <w:color w:val="auto"/>
                <w:sz w:val="26"/>
                <w:szCs w:val="26"/>
                <w:highlight w:val="white"/>
                <w:lang w:val="uk-UA" w:bidi="ar-SA"/>
              </w:rPr>
              <w:t>Навчальні ресурси:</w:t>
            </w:r>
            <w:r w:rsidRPr="003327CF">
              <w:rPr>
                <w:rFonts w:ascii="Times New Roman" w:eastAsia="Times New Roman" w:hAnsi="Times New Roman" w:cs="Times New Roman"/>
                <w:color w:val="auto"/>
                <w:sz w:val="26"/>
                <w:szCs w:val="26"/>
                <w:highlight w:val="white"/>
                <w:lang w:val="uk-UA" w:bidi="ar-SA"/>
              </w:rPr>
              <w:t xml:space="preserve"> завдання підприємницького змісту (оптимізаційні задачі)</w:t>
            </w:r>
          </w:p>
        </w:tc>
      </w:tr>
      <w:tr w:rsidR="007A4264" w:rsidRPr="00326B9B" w:rsidTr="002C0892">
        <w:tc>
          <w:tcPr>
            <w:tcW w:w="0" w:type="auto"/>
          </w:tcPr>
          <w:p w:rsidR="007A4264" w:rsidRPr="003327CF" w:rsidRDefault="007A4264" w:rsidP="002C0892">
            <w:pPr>
              <w:widowControl/>
              <w:spacing w:line="276" w:lineRule="auto"/>
              <w:rPr>
                <w:rFonts w:ascii="Times New Roman" w:eastAsia="Times New Roman" w:hAnsi="Times New Roman" w:cs="Times New Roman"/>
                <w:color w:val="auto"/>
                <w:sz w:val="26"/>
                <w:szCs w:val="26"/>
                <w:highlight w:val="white"/>
                <w:lang w:val="uk-UA" w:bidi="ar-SA"/>
              </w:rPr>
            </w:pPr>
            <w:r w:rsidRPr="003327CF">
              <w:rPr>
                <w:rFonts w:ascii="Times New Roman" w:eastAsia="Times New Roman" w:hAnsi="Times New Roman" w:cs="Times New Roman"/>
                <w:color w:val="auto"/>
                <w:sz w:val="26"/>
                <w:szCs w:val="26"/>
                <w:highlight w:val="white"/>
                <w:lang w:val="uk-UA" w:bidi="ar-SA"/>
              </w:rPr>
              <w:t>8</w:t>
            </w:r>
          </w:p>
        </w:tc>
        <w:tc>
          <w:tcPr>
            <w:tcW w:w="0" w:type="auto"/>
          </w:tcPr>
          <w:p w:rsidR="007A4264" w:rsidRPr="003327CF" w:rsidRDefault="007A4264" w:rsidP="002C0892">
            <w:pPr>
              <w:spacing w:line="276" w:lineRule="auto"/>
              <w:rPr>
                <w:rFonts w:ascii="Times New Roman" w:eastAsia="Times New Roman" w:hAnsi="Times New Roman" w:cs="Times New Roman"/>
                <w:color w:val="auto"/>
                <w:sz w:val="26"/>
                <w:szCs w:val="26"/>
                <w:highlight w:val="white"/>
                <w:lang w:val="uk-UA" w:bidi="ar-SA"/>
              </w:rPr>
            </w:pPr>
            <w:r w:rsidRPr="003327CF">
              <w:rPr>
                <w:rFonts w:ascii="Times New Roman" w:eastAsia="Times New Roman" w:hAnsi="Times New Roman" w:cs="Times New Roman"/>
                <w:color w:val="auto"/>
                <w:sz w:val="26"/>
                <w:szCs w:val="26"/>
                <w:highlight w:val="white"/>
                <w:lang w:val="uk-UA" w:bidi="ar-SA"/>
              </w:rPr>
              <w:t>Соціальна і громадянська компетентності</w:t>
            </w:r>
          </w:p>
        </w:tc>
        <w:tc>
          <w:tcPr>
            <w:tcW w:w="6180" w:type="dxa"/>
          </w:tcPr>
          <w:p w:rsidR="007A4264" w:rsidRPr="003327CF" w:rsidRDefault="007A4264" w:rsidP="002C0892">
            <w:pPr>
              <w:widowControl/>
              <w:spacing w:line="276" w:lineRule="auto"/>
              <w:rPr>
                <w:rFonts w:ascii="Times New Roman" w:eastAsia="Times New Roman" w:hAnsi="Times New Roman" w:cs="Times New Roman"/>
                <w:color w:val="auto"/>
                <w:sz w:val="26"/>
                <w:szCs w:val="26"/>
                <w:highlight w:val="white"/>
                <w:lang w:val="uk-UA" w:bidi="ar-SA"/>
              </w:rPr>
            </w:pPr>
            <w:r w:rsidRPr="003327CF">
              <w:rPr>
                <w:rFonts w:ascii="Times New Roman" w:eastAsia="Times New Roman" w:hAnsi="Times New Roman" w:cs="Times New Roman"/>
                <w:b/>
                <w:i/>
                <w:color w:val="auto"/>
                <w:sz w:val="26"/>
                <w:szCs w:val="26"/>
                <w:highlight w:val="white"/>
                <w:lang w:val="uk-UA" w:bidi="ar-SA"/>
              </w:rPr>
              <w:t>Уміння:</w:t>
            </w:r>
            <w:r w:rsidRPr="003327CF">
              <w:rPr>
                <w:rFonts w:ascii="Times New Roman" w:eastAsia="Times New Roman" w:hAnsi="Times New Roman" w:cs="Times New Roman"/>
                <w:color w:val="auto"/>
                <w:sz w:val="26"/>
                <w:szCs w:val="26"/>
                <w:highlight w:val="white"/>
                <w:lang w:val="uk-UA" w:bidi="ar-SA"/>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7A4264" w:rsidRPr="003327CF" w:rsidRDefault="007A4264" w:rsidP="002C0892">
            <w:pPr>
              <w:widowControl/>
              <w:spacing w:line="276" w:lineRule="auto"/>
              <w:rPr>
                <w:rFonts w:ascii="Times New Roman" w:eastAsia="Times New Roman" w:hAnsi="Times New Roman" w:cs="Times New Roman"/>
                <w:color w:val="auto"/>
                <w:sz w:val="26"/>
                <w:szCs w:val="26"/>
                <w:highlight w:val="white"/>
                <w:lang w:val="uk-UA" w:bidi="ar-SA"/>
              </w:rPr>
            </w:pPr>
            <w:r w:rsidRPr="003327CF">
              <w:rPr>
                <w:rFonts w:ascii="Times New Roman" w:eastAsia="Times New Roman" w:hAnsi="Times New Roman" w:cs="Times New Roman"/>
                <w:b/>
                <w:i/>
                <w:color w:val="auto"/>
                <w:sz w:val="26"/>
                <w:szCs w:val="26"/>
                <w:highlight w:val="white"/>
                <w:lang w:val="uk-UA" w:bidi="ar-SA"/>
              </w:rPr>
              <w:t>Ставлення:</w:t>
            </w:r>
            <w:r w:rsidRPr="003327CF">
              <w:rPr>
                <w:rFonts w:ascii="Times New Roman" w:eastAsia="Times New Roman" w:hAnsi="Times New Roman" w:cs="Times New Roman"/>
                <w:color w:val="auto"/>
                <w:sz w:val="26"/>
                <w:szCs w:val="26"/>
                <w:highlight w:val="white"/>
                <w:lang w:val="uk-UA" w:bidi="ar-SA"/>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7A4264" w:rsidRPr="003327CF" w:rsidRDefault="007A4264" w:rsidP="002C0892">
            <w:pPr>
              <w:widowControl/>
              <w:spacing w:line="276" w:lineRule="auto"/>
              <w:rPr>
                <w:rFonts w:ascii="Times New Roman" w:eastAsia="Times New Roman" w:hAnsi="Times New Roman" w:cs="Times New Roman"/>
                <w:color w:val="auto"/>
                <w:sz w:val="26"/>
                <w:szCs w:val="26"/>
                <w:highlight w:val="white"/>
                <w:lang w:val="uk-UA" w:bidi="ar-SA"/>
              </w:rPr>
            </w:pPr>
            <w:r w:rsidRPr="003327CF">
              <w:rPr>
                <w:rFonts w:ascii="Times New Roman" w:eastAsia="Times New Roman" w:hAnsi="Times New Roman" w:cs="Times New Roman"/>
                <w:b/>
                <w:i/>
                <w:color w:val="auto"/>
                <w:sz w:val="26"/>
                <w:szCs w:val="26"/>
                <w:highlight w:val="white"/>
                <w:lang w:val="uk-UA" w:bidi="ar-SA"/>
              </w:rPr>
              <w:t>Навчальні ресурси:</w:t>
            </w:r>
            <w:r w:rsidRPr="003327CF">
              <w:rPr>
                <w:rFonts w:ascii="Times New Roman" w:eastAsia="Times New Roman" w:hAnsi="Times New Roman" w:cs="Times New Roman"/>
                <w:color w:val="auto"/>
                <w:sz w:val="26"/>
                <w:szCs w:val="26"/>
                <w:highlight w:val="white"/>
                <w:lang w:val="uk-UA" w:bidi="ar-SA"/>
              </w:rPr>
              <w:t xml:space="preserve"> завдання соціального змісту</w:t>
            </w:r>
          </w:p>
        </w:tc>
      </w:tr>
      <w:tr w:rsidR="007A4264" w:rsidRPr="00326B9B" w:rsidTr="002C0892">
        <w:tc>
          <w:tcPr>
            <w:tcW w:w="0" w:type="auto"/>
          </w:tcPr>
          <w:p w:rsidR="007A4264" w:rsidRPr="003327CF" w:rsidRDefault="007A4264" w:rsidP="002C0892">
            <w:pPr>
              <w:widowControl/>
              <w:spacing w:line="276" w:lineRule="auto"/>
              <w:rPr>
                <w:rFonts w:ascii="Times New Roman" w:eastAsia="Times New Roman" w:hAnsi="Times New Roman" w:cs="Times New Roman"/>
                <w:color w:val="auto"/>
                <w:sz w:val="26"/>
                <w:szCs w:val="26"/>
                <w:highlight w:val="white"/>
                <w:lang w:val="uk-UA" w:bidi="ar-SA"/>
              </w:rPr>
            </w:pPr>
            <w:r w:rsidRPr="003327CF">
              <w:rPr>
                <w:rFonts w:ascii="Times New Roman" w:eastAsia="Times New Roman" w:hAnsi="Times New Roman" w:cs="Times New Roman"/>
                <w:color w:val="auto"/>
                <w:sz w:val="26"/>
                <w:szCs w:val="26"/>
                <w:highlight w:val="white"/>
                <w:lang w:val="uk-UA" w:bidi="ar-SA"/>
              </w:rPr>
              <w:t>9</w:t>
            </w:r>
          </w:p>
        </w:tc>
        <w:tc>
          <w:tcPr>
            <w:tcW w:w="0" w:type="auto"/>
          </w:tcPr>
          <w:p w:rsidR="007A4264" w:rsidRPr="003327CF" w:rsidRDefault="007A4264" w:rsidP="002C0892">
            <w:pPr>
              <w:spacing w:line="276" w:lineRule="auto"/>
              <w:rPr>
                <w:rFonts w:ascii="Times New Roman" w:eastAsia="Times New Roman" w:hAnsi="Times New Roman" w:cs="Times New Roman"/>
                <w:color w:val="auto"/>
                <w:sz w:val="26"/>
                <w:szCs w:val="26"/>
                <w:highlight w:val="white"/>
                <w:lang w:val="uk-UA" w:bidi="ar-SA"/>
              </w:rPr>
            </w:pPr>
            <w:r w:rsidRPr="003327CF">
              <w:rPr>
                <w:rFonts w:ascii="Times New Roman" w:eastAsia="Times New Roman" w:hAnsi="Times New Roman" w:cs="Times New Roman"/>
                <w:color w:val="auto"/>
                <w:sz w:val="26"/>
                <w:szCs w:val="26"/>
                <w:highlight w:val="white"/>
                <w:lang w:val="uk-UA" w:bidi="ar-SA"/>
              </w:rPr>
              <w:t>Обізнаність і самовираження у сфері культури</w:t>
            </w:r>
          </w:p>
        </w:tc>
        <w:tc>
          <w:tcPr>
            <w:tcW w:w="6180" w:type="dxa"/>
          </w:tcPr>
          <w:p w:rsidR="007A4264" w:rsidRPr="003327CF" w:rsidRDefault="007A4264" w:rsidP="002C0892">
            <w:pPr>
              <w:widowControl/>
              <w:spacing w:line="276" w:lineRule="auto"/>
              <w:rPr>
                <w:rFonts w:ascii="Times New Roman" w:eastAsia="Times New Roman" w:hAnsi="Times New Roman" w:cs="Times New Roman"/>
                <w:color w:val="auto"/>
                <w:sz w:val="26"/>
                <w:szCs w:val="26"/>
                <w:highlight w:val="white"/>
                <w:lang w:val="uk-UA" w:bidi="ar-SA"/>
              </w:rPr>
            </w:pPr>
            <w:r w:rsidRPr="003327CF">
              <w:rPr>
                <w:rFonts w:ascii="Times New Roman" w:eastAsia="Times New Roman" w:hAnsi="Times New Roman" w:cs="Times New Roman"/>
                <w:b/>
                <w:i/>
                <w:color w:val="auto"/>
                <w:sz w:val="26"/>
                <w:szCs w:val="26"/>
                <w:highlight w:val="white"/>
                <w:lang w:val="uk-UA" w:bidi="ar-SA"/>
              </w:rPr>
              <w:t xml:space="preserve">Уміння: </w:t>
            </w:r>
            <w:r w:rsidRPr="003327CF">
              <w:rPr>
                <w:rFonts w:ascii="Times New Roman" w:eastAsia="Times New Roman" w:hAnsi="Times New Roman" w:cs="Times New Roman"/>
                <w:color w:val="auto"/>
                <w:sz w:val="26"/>
                <w:szCs w:val="26"/>
                <w:lang w:val="uk-UA" w:bidi="ar-SA"/>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7A4264" w:rsidRPr="003327CF" w:rsidRDefault="007A4264" w:rsidP="002C0892">
            <w:pPr>
              <w:widowControl/>
              <w:spacing w:line="276" w:lineRule="auto"/>
              <w:rPr>
                <w:rFonts w:ascii="Times New Roman" w:eastAsia="Times New Roman" w:hAnsi="Times New Roman" w:cs="Times New Roman"/>
                <w:color w:val="auto"/>
                <w:sz w:val="26"/>
                <w:szCs w:val="26"/>
                <w:highlight w:val="white"/>
                <w:lang w:val="uk-UA" w:bidi="ar-SA"/>
              </w:rPr>
            </w:pPr>
            <w:r w:rsidRPr="003327CF">
              <w:rPr>
                <w:rFonts w:ascii="Times New Roman" w:eastAsia="Times New Roman" w:hAnsi="Times New Roman" w:cs="Times New Roman"/>
                <w:b/>
                <w:i/>
                <w:color w:val="auto"/>
                <w:sz w:val="26"/>
                <w:szCs w:val="26"/>
                <w:highlight w:val="white"/>
                <w:lang w:val="uk-UA" w:bidi="ar-SA"/>
              </w:rPr>
              <w:lastRenderedPageBreak/>
              <w:t>Ставлення:</w:t>
            </w:r>
            <w:r>
              <w:rPr>
                <w:rFonts w:ascii="Times New Roman" w:eastAsia="Times New Roman" w:hAnsi="Times New Roman" w:cs="Times New Roman"/>
                <w:b/>
                <w:i/>
                <w:color w:val="auto"/>
                <w:sz w:val="26"/>
                <w:szCs w:val="26"/>
                <w:lang w:val="uk-UA" w:bidi="ar-SA"/>
              </w:rPr>
              <w:t xml:space="preserve"> </w:t>
            </w:r>
            <w:r w:rsidRPr="003327CF">
              <w:rPr>
                <w:rFonts w:ascii="Times New Roman" w:eastAsia="Times New Roman" w:hAnsi="Times New Roman" w:cs="Times New Roman"/>
                <w:color w:val="auto"/>
                <w:sz w:val="26"/>
                <w:szCs w:val="26"/>
                <w:lang w:val="uk-UA" w:bidi="ar-SA"/>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3327CF">
              <w:rPr>
                <w:rFonts w:ascii="Times New Roman" w:eastAsia="Times New Roman" w:hAnsi="Times New Roman" w:cs="Times New Roman"/>
                <w:color w:val="auto"/>
                <w:sz w:val="26"/>
                <w:szCs w:val="26"/>
                <w:highlight w:val="white"/>
                <w:lang w:val="uk-UA" w:bidi="ar-SA"/>
              </w:rPr>
              <w:t>.</w:t>
            </w:r>
          </w:p>
          <w:p w:rsidR="007A4264" w:rsidRPr="003327CF" w:rsidRDefault="007A4264" w:rsidP="002C0892">
            <w:pPr>
              <w:widowControl/>
              <w:spacing w:line="276" w:lineRule="auto"/>
              <w:rPr>
                <w:rFonts w:ascii="Times New Roman" w:eastAsia="Times New Roman" w:hAnsi="Times New Roman" w:cs="Times New Roman"/>
                <w:color w:val="auto"/>
                <w:sz w:val="26"/>
                <w:szCs w:val="26"/>
                <w:lang w:val="uk-UA" w:bidi="ar-SA"/>
              </w:rPr>
            </w:pPr>
            <w:r w:rsidRPr="003327CF">
              <w:rPr>
                <w:rFonts w:ascii="Times New Roman" w:eastAsia="Times New Roman" w:hAnsi="Times New Roman" w:cs="Times New Roman"/>
                <w:b/>
                <w:i/>
                <w:color w:val="auto"/>
                <w:sz w:val="26"/>
                <w:szCs w:val="26"/>
                <w:highlight w:val="white"/>
                <w:lang w:val="uk-UA" w:bidi="ar-SA"/>
              </w:rPr>
              <w:t>Навчальні ресурси:</w:t>
            </w:r>
            <w:r>
              <w:rPr>
                <w:rFonts w:ascii="Times New Roman" w:eastAsia="Times New Roman" w:hAnsi="Times New Roman" w:cs="Times New Roman"/>
                <w:b/>
                <w:i/>
                <w:color w:val="auto"/>
                <w:sz w:val="26"/>
                <w:szCs w:val="26"/>
                <w:lang w:val="uk-UA" w:bidi="ar-SA"/>
              </w:rPr>
              <w:t xml:space="preserve"> </w:t>
            </w:r>
            <w:r w:rsidRPr="003327CF">
              <w:rPr>
                <w:rFonts w:ascii="Times New Roman" w:eastAsia="Times New Roman" w:hAnsi="Times New Roman" w:cs="Times New Roman"/>
                <w:color w:val="auto"/>
                <w:sz w:val="26"/>
                <w:szCs w:val="26"/>
                <w:lang w:val="uk-UA" w:bidi="ar-SA"/>
              </w:rPr>
              <w:t>математичні моделі в різних видах мистецтва</w:t>
            </w:r>
          </w:p>
        </w:tc>
      </w:tr>
      <w:tr w:rsidR="007A4264" w:rsidRPr="00326B9B" w:rsidTr="002C0892">
        <w:tc>
          <w:tcPr>
            <w:tcW w:w="0" w:type="auto"/>
          </w:tcPr>
          <w:p w:rsidR="007A4264" w:rsidRPr="003327CF" w:rsidRDefault="007A4264" w:rsidP="002C0892">
            <w:pPr>
              <w:widowControl/>
              <w:spacing w:line="276" w:lineRule="auto"/>
              <w:rPr>
                <w:rFonts w:ascii="Times New Roman" w:eastAsia="Times New Roman" w:hAnsi="Times New Roman" w:cs="Times New Roman"/>
                <w:color w:val="auto"/>
                <w:sz w:val="26"/>
                <w:szCs w:val="26"/>
                <w:highlight w:val="white"/>
                <w:lang w:val="uk-UA" w:bidi="ar-SA"/>
              </w:rPr>
            </w:pPr>
            <w:r w:rsidRPr="003327CF">
              <w:rPr>
                <w:rFonts w:ascii="Times New Roman" w:eastAsia="Times New Roman" w:hAnsi="Times New Roman" w:cs="Times New Roman"/>
                <w:color w:val="auto"/>
                <w:sz w:val="26"/>
                <w:szCs w:val="26"/>
                <w:highlight w:val="white"/>
                <w:lang w:val="uk-UA" w:bidi="ar-SA"/>
              </w:rPr>
              <w:lastRenderedPageBreak/>
              <w:t>10</w:t>
            </w:r>
          </w:p>
        </w:tc>
        <w:tc>
          <w:tcPr>
            <w:tcW w:w="0" w:type="auto"/>
          </w:tcPr>
          <w:p w:rsidR="007A4264" w:rsidRPr="003327CF" w:rsidRDefault="007A4264" w:rsidP="002C0892">
            <w:pPr>
              <w:spacing w:line="276" w:lineRule="auto"/>
              <w:rPr>
                <w:rFonts w:ascii="Times New Roman" w:eastAsia="Times New Roman" w:hAnsi="Times New Roman" w:cs="Times New Roman"/>
                <w:color w:val="auto"/>
                <w:sz w:val="26"/>
                <w:szCs w:val="26"/>
                <w:highlight w:val="white"/>
                <w:lang w:val="uk-UA" w:bidi="ar-SA"/>
              </w:rPr>
            </w:pPr>
            <w:r w:rsidRPr="003327CF">
              <w:rPr>
                <w:rFonts w:ascii="Times New Roman" w:eastAsia="Times New Roman" w:hAnsi="Times New Roman" w:cs="Times New Roman"/>
                <w:color w:val="auto"/>
                <w:sz w:val="26"/>
                <w:szCs w:val="26"/>
                <w:highlight w:val="white"/>
                <w:lang w:val="uk-UA" w:bidi="ar-SA"/>
              </w:rPr>
              <w:t>Екологічна грамотність і здорове життя</w:t>
            </w:r>
          </w:p>
        </w:tc>
        <w:tc>
          <w:tcPr>
            <w:tcW w:w="6180" w:type="dxa"/>
          </w:tcPr>
          <w:p w:rsidR="007A4264" w:rsidRPr="003327CF" w:rsidRDefault="007A4264" w:rsidP="002C0892">
            <w:pPr>
              <w:widowControl/>
              <w:spacing w:line="276" w:lineRule="auto"/>
              <w:rPr>
                <w:rFonts w:ascii="Times New Roman" w:eastAsia="Times New Roman" w:hAnsi="Times New Roman" w:cs="Times New Roman"/>
                <w:color w:val="auto"/>
                <w:sz w:val="26"/>
                <w:szCs w:val="26"/>
                <w:highlight w:val="white"/>
                <w:lang w:val="uk-UA" w:bidi="ar-SA"/>
              </w:rPr>
            </w:pPr>
            <w:r w:rsidRPr="003327CF">
              <w:rPr>
                <w:rFonts w:ascii="Times New Roman" w:eastAsia="Times New Roman" w:hAnsi="Times New Roman" w:cs="Times New Roman"/>
                <w:b/>
                <w:i/>
                <w:color w:val="auto"/>
                <w:sz w:val="26"/>
                <w:szCs w:val="26"/>
                <w:highlight w:val="white"/>
                <w:lang w:val="uk-UA" w:bidi="ar-SA"/>
              </w:rPr>
              <w:t>Уміння:</w:t>
            </w:r>
            <w:r w:rsidRPr="003327CF">
              <w:rPr>
                <w:rFonts w:ascii="Times New Roman" w:eastAsia="Times New Roman" w:hAnsi="Times New Roman" w:cs="Times New Roman"/>
                <w:color w:val="auto"/>
                <w:sz w:val="26"/>
                <w:szCs w:val="26"/>
                <w:highlight w:val="white"/>
                <w:lang w:val="uk-UA" w:bidi="ar-SA"/>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7A4264" w:rsidRPr="003327CF" w:rsidRDefault="007A4264" w:rsidP="002C0892">
            <w:pPr>
              <w:widowControl/>
              <w:spacing w:line="276" w:lineRule="auto"/>
              <w:rPr>
                <w:rFonts w:ascii="Times New Roman" w:eastAsia="Times New Roman" w:hAnsi="Times New Roman" w:cs="Times New Roman"/>
                <w:color w:val="auto"/>
                <w:sz w:val="26"/>
                <w:szCs w:val="26"/>
                <w:highlight w:val="white"/>
                <w:lang w:val="uk-UA" w:bidi="ar-SA"/>
              </w:rPr>
            </w:pPr>
            <w:r w:rsidRPr="003327CF">
              <w:rPr>
                <w:rFonts w:ascii="Times New Roman" w:eastAsia="Times New Roman" w:hAnsi="Times New Roman" w:cs="Times New Roman"/>
                <w:b/>
                <w:i/>
                <w:color w:val="auto"/>
                <w:sz w:val="26"/>
                <w:szCs w:val="26"/>
                <w:highlight w:val="white"/>
                <w:lang w:val="uk-UA" w:bidi="ar-SA"/>
              </w:rPr>
              <w:t>Ставлення:</w:t>
            </w:r>
            <w:r>
              <w:rPr>
                <w:rFonts w:ascii="Times New Roman" w:eastAsia="Times New Roman" w:hAnsi="Times New Roman" w:cs="Times New Roman"/>
                <w:b/>
                <w:i/>
                <w:color w:val="auto"/>
                <w:sz w:val="26"/>
                <w:szCs w:val="26"/>
                <w:lang w:val="uk-UA" w:bidi="ar-SA"/>
              </w:rPr>
              <w:t xml:space="preserve"> </w:t>
            </w:r>
            <w:r w:rsidRPr="003327CF">
              <w:rPr>
                <w:rFonts w:ascii="Times New Roman" w:eastAsia="Times New Roman" w:hAnsi="Times New Roman" w:cs="Times New Roman"/>
                <w:color w:val="auto"/>
                <w:sz w:val="26"/>
                <w:szCs w:val="26"/>
                <w:shd w:val="clear" w:color="auto" w:fill="FFFFFF"/>
                <w:lang w:val="uk-UA" w:bidi="ar-SA"/>
              </w:rPr>
              <w:t xml:space="preserve">усвідомлення взаємозв’язку кожного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rsidR="007A4264" w:rsidRPr="003327CF" w:rsidRDefault="007A4264" w:rsidP="002C0892">
            <w:pPr>
              <w:widowControl/>
              <w:spacing w:line="276" w:lineRule="auto"/>
              <w:rPr>
                <w:rFonts w:ascii="Times New Roman" w:eastAsia="Times New Roman" w:hAnsi="Times New Roman" w:cs="Times New Roman"/>
                <w:color w:val="auto"/>
                <w:sz w:val="26"/>
                <w:szCs w:val="26"/>
                <w:highlight w:val="white"/>
                <w:lang w:val="uk-UA" w:bidi="ar-SA"/>
              </w:rPr>
            </w:pPr>
            <w:r w:rsidRPr="003327CF">
              <w:rPr>
                <w:rFonts w:ascii="Times New Roman" w:eastAsia="Times New Roman" w:hAnsi="Times New Roman" w:cs="Times New Roman"/>
                <w:b/>
                <w:i/>
                <w:color w:val="auto"/>
                <w:sz w:val="26"/>
                <w:szCs w:val="26"/>
                <w:highlight w:val="white"/>
                <w:lang w:val="uk-UA" w:bidi="ar-SA"/>
              </w:rPr>
              <w:t>Навчальні ресурси:</w:t>
            </w:r>
            <w:r w:rsidRPr="003327CF">
              <w:rPr>
                <w:rFonts w:ascii="Times New Roman" w:eastAsia="Times New Roman" w:hAnsi="Times New Roman" w:cs="Times New Roman"/>
                <w:color w:val="auto"/>
                <w:sz w:val="26"/>
                <w:szCs w:val="26"/>
                <w:highlight w:val="white"/>
                <w:lang w:val="uk-UA" w:bidi="ar-SA"/>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7A4264" w:rsidRPr="003327CF" w:rsidRDefault="007A4264" w:rsidP="007A4264">
      <w:pPr>
        <w:widowControl/>
        <w:shd w:val="clear" w:color="auto" w:fill="FFFFFF"/>
        <w:ind w:firstLine="709"/>
        <w:jc w:val="both"/>
        <w:rPr>
          <w:rFonts w:ascii="Times New Roman" w:eastAsia="Calibri" w:hAnsi="Times New Roman" w:cs="Times New Roman"/>
          <w:color w:val="auto"/>
          <w:sz w:val="28"/>
          <w:szCs w:val="28"/>
          <w:lang w:val="uk-UA" w:bidi="ar-SA"/>
        </w:rPr>
      </w:pPr>
    </w:p>
    <w:p w:rsidR="007A4264" w:rsidRPr="003327CF" w:rsidRDefault="007A4264" w:rsidP="007A4264">
      <w:pPr>
        <w:widowControl/>
        <w:shd w:val="clear" w:color="auto" w:fill="FFFFFF"/>
        <w:ind w:firstLine="709"/>
        <w:jc w:val="both"/>
        <w:rPr>
          <w:rFonts w:ascii="Times New Roman" w:eastAsia="Calibri" w:hAnsi="Times New Roman" w:cs="Times New Roman"/>
          <w:color w:val="auto"/>
          <w:sz w:val="28"/>
          <w:szCs w:val="28"/>
          <w:lang w:val="uk-UA" w:bidi="ar-SA"/>
        </w:rPr>
      </w:pPr>
    </w:p>
    <w:p w:rsidR="007A4264" w:rsidRPr="003327CF" w:rsidRDefault="00786B6C" w:rsidP="007A4264">
      <w:pPr>
        <w:widowControl/>
        <w:shd w:val="clear" w:color="auto" w:fill="FFFFFF"/>
        <w:ind w:firstLine="708"/>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О</w:t>
      </w:r>
      <w:r w:rsidR="007A4264" w:rsidRPr="003327CF">
        <w:rPr>
          <w:rFonts w:ascii="Times New Roman" w:eastAsia="Calibri" w:hAnsi="Times New Roman" w:cs="Times New Roman"/>
          <w:color w:val="auto"/>
          <w:sz w:val="28"/>
          <w:szCs w:val="28"/>
          <w:lang w:val="uk-UA" w:bidi="ar-SA"/>
        </w:rPr>
        <w:t xml:space="preserve">дним </w:t>
      </w:r>
      <w:r>
        <w:rPr>
          <w:rFonts w:ascii="Times New Roman" w:eastAsia="Calibri" w:hAnsi="Times New Roman" w:cs="Times New Roman"/>
          <w:color w:val="auto"/>
          <w:sz w:val="28"/>
          <w:szCs w:val="28"/>
          <w:lang w:val="uk-UA" w:bidi="ar-SA"/>
        </w:rPr>
        <w:t>і</w:t>
      </w:r>
      <w:r w:rsidR="007A4264" w:rsidRPr="003327CF">
        <w:rPr>
          <w:rFonts w:ascii="Times New Roman" w:eastAsia="Calibri" w:hAnsi="Times New Roman" w:cs="Times New Roman"/>
          <w:color w:val="auto"/>
          <w:sz w:val="28"/>
          <w:szCs w:val="28"/>
          <w:lang w:val="uk-UA" w:bidi="ar-SA"/>
        </w:rPr>
        <w:t xml:space="preserve">з пріоритетних напрямів освітньої діяльності закладів освіти є посилення національно-патріотичного виховання, формування громадянської позиції, просвіти з питань особистої безпеки. Тому формування громадянської позиції, навичок безпечної поведінки здійснюється не лише в рамках предметів «Фізична культура» та «Захист України», а й інтегрується у змісті всіх предметів інваріантної та варіативної складових навчальних планів. </w:t>
      </w:r>
    </w:p>
    <w:p w:rsidR="007A4264" w:rsidRPr="003327CF" w:rsidRDefault="007A4264" w:rsidP="007A4264">
      <w:pPr>
        <w:widowControl/>
        <w:shd w:val="clear" w:color="auto" w:fill="FFFFFF"/>
        <w:jc w:val="both"/>
        <w:rPr>
          <w:rFonts w:ascii="Times New Roman" w:eastAsia="Calibri" w:hAnsi="Times New Roman" w:cs="Times New Roman"/>
          <w:color w:val="auto"/>
          <w:sz w:val="28"/>
          <w:szCs w:val="28"/>
          <w:lang w:val="uk-UA" w:bidi="ar-SA"/>
        </w:rPr>
      </w:pPr>
    </w:p>
    <w:p w:rsidR="007A4264" w:rsidRPr="003327CF" w:rsidRDefault="007A4264" w:rsidP="007A4264">
      <w:pPr>
        <w:widowControl/>
        <w:shd w:val="clear" w:color="auto" w:fill="FFFFFF"/>
        <w:ind w:firstLine="708"/>
        <w:jc w:val="both"/>
        <w:rPr>
          <w:rFonts w:ascii="Times New Roman" w:eastAsia="Calibri" w:hAnsi="Times New Roman" w:cs="Times New Roman"/>
          <w:color w:val="auto"/>
          <w:sz w:val="28"/>
          <w:szCs w:val="28"/>
          <w:lang w:val="uk-UA" w:bidi="ar-SA"/>
        </w:rPr>
      </w:pPr>
      <w:r w:rsidRPr="003327CF">
        <w:rPr>
          <w:rFonts w:ascii="Times New Roman" w:eastAsia="Calibri" w:hAnsi="Times New Roman" w:cs="Times New Roman"/>
          <w:color w:val="auto"/>
          <w:sz w:val="28"/>
          <w:szCs w:val="28"/>
          <w:lang w:val="uk-UA" w:bidi="ar-SA"/>
        </w:rPr>
        <w:t>Змістове наповнення предмета «Фізична культура» заклад освіти формує самостійно з варіативних модулів.</w:t>
      </w:r>
    </w:p>
    <w:p w:rsidR="007A4264" w:rsidRPr="003327CF" w:rsidRDefault="007A4264" w:rsidP="007A4264">
      <w:pPr>
        <w:widowControl/>
        <w:jc w:val="both"/>
        <w:rPr>
          <w:rFonts w:ascii="Times New Roman" w:eastAsia="Arial" w:hAnsi="Times New Roman" w:cs="Times New Roman"/>
          <w:sz w:val="28"/>
          <w:szCs w:val="28"/>
          <w:lang w:val="uk-UA" w:eastAsia="uk-UA" w:bidi="ar-SA"/>
        </w:rPr>
      </w:pPr>
      <w:bookmarkStart w:id="1" w:name="_Toc486538639"/>
    </w:p>
    <w:p w:rsidR="007A4264" w:rsidRPr="003327CF" w:rsidRDefault="007A4264" w:rsidP="007A4264">
      <w:pPr>
        <w:widowControl/>
        <w:ind w:firstLine="709"/>
        <w:jc w:val="both"/>
        <w:rPr>
          <w:rFonts w:ascii="Times New Roman" w:eastAsia="Times New Roman" w:hAnsi="Times New Roman" w:cs="Times New Roman"/>
          <w:sz w:val="28"/>
          <w:szCs w:val="28"/>
          <w:highlight w:val="white"/>
          <w:lang w:val="uk-UA" w:eastAsia="uk-UA" w:bidi="ar-SA"/>
        </w:rPr>
      </w:pPr>
      <w:r w:rsidRPr="003327CF">
        <w:rPr>
          <w:rFonts w:ascii="Times New Roman" w:eastAsia="Arial" w:hAnsi="Times New Roman" w:cs="Times New Roman"/>
          <w:sz w:val="28"/>
          <w:szCs w:val="28"/>
          <w:highlight w:val="white"/>
          <w:lang w:val="uk-UA" w:eastAsia="uk-UA" w:bidi="ar-SA"/>
        </w:rPr>
        <w:t xml:space="preserve"> Виокремлення в навчальних програмах таких наскрізних ліній ключових компетентностей, як «Громадянська відповідальність», «Здоров’я і безпека», «Екологічна безпека й сталий розвиток», «Підприємливість і фінансова грамотність» спрямоване на формування в учнів здатності застосовувати знання й уміння у реальних життєвих ситуаціях, особливо з огляду на умови воєнного стану, в яких перебуває держава зараз.</w:t>
      </w:r>
    </w:p>
    <w:p w:rsidR="007A4264" w:rsidRPr="003327CF" w:rsidRDefault="007A4264" w:rsidP="007A4264">
      <w:pPr>
        <w:widowControl/>
        <w:ind w:firstLine="709"/>
        <w:jc w:val="both"/>
        <w:rPr>
          <w:rFonts w:ascii="Times New Roman" w:eastAsia="Times New Roman" w:hAnsi="Times New Roman" w:cs="Times New Roman"/>
          <w:color w:val="auto"/>
          <w:sz w:val="28"/>
          <w:szCs w:val="28"/>
          <w:highlight w:val="white"/>
          <w:lang w:val="uk-UA" w:bidi="ar-SA"/>
        </w:rPr>
      </w:pPr>
      <w:r w:rsidRPr="003327CF">
        <w:rPr>
          <w:rFonts w:ascii="Times New Roman" w:eastAsia="Times New Roman" w:hAnsi="Times New Roman" w:cs="Times New Roman"/>
          <w:color w:val="auto"/>
          <w:sz w:val="28"/>
          <w:szCs w:val="28"/>
          <w:highlight w:val="white"/>
          <w:lang w:val="uk-UA" w:bidi="ar-SA"/>
        </w:rPr>
        <w:t>Навчання за наскрізними лініями реалізується насамперед через:</w:t>
      </w:r>
    </w:p>
    <w:p w:rsidR="007A4264" w:rsidRPr="003327CF" w:rsidRDefault="007A4264" w:rsidP="007A4264">
      <w:pPr>
        <w:widowControl/>
        <w:ind w:firstLine="709"/>
        <w:jc w:val="both"/>
        <w:rPr>
          <w:rFonts w:ascii="Times New Roman" w:eastAsia="Times New Roman" w:hAnsi="Times New Roman" w:cs="Times New Roman"/>
          <w:color w:val="auto"/>
          <w:sz w:val="28"/>
          <w:szCs w:val="28"/>
          <w:highlight w:val="white"/>
          <w:lang w:val="uk-UA" w:bidi="ar-SA"/>
        </w:rPr>
      </w:pPr>
      <w:r w:rsidRPr="003327CF">
        <w:rPr>
          <w:rFonts w:ascii="Times New Roman" w:eastAsia="Times New Roman" w:hAnsi="Times New Roman" w:cs="Times New Roman"/>
          <w:color w:val="auto"/>
          <w:sz w:val="28"/>
          <w:szCs w:val="28"/>
          <w:highlight w:val="white"/>
          <w:lang w:val="uk-UA" w:bidi="ar-SA"/>
        </w:rPr>
        <w:lastRenderedPageBreak/>
        <w:t>організацію освітнього середовища — зміст та цілі наскрізних тем враховуються при формуванні духовного, соціального і фізичного середовища навчання;</w:t>
      </w:r>
    </w:p>
    <w:p w:rsidR="007A4264" w:rsidRPr="003327CF" w:rsidRDefault="007A4264" w:rsidP="007A4264">
      <w:pPr>
        <w:widowControl/>
        <w:ind w:firstLine="709"/>
        <w:jc w:val="both"/>
        <w:rPr>
          <w:rFonts w:ascii="Times New Roman" w:eastAsia="Times New Roman" w:hAnsi="Times New Roman" w:cs="Times New Roman"/>
          <w:color w:val="auto"/>
          <w:sz w:val="28"/>
          <w:szCs w:val="28"/>
          <w:highlight w:val="white"/>
          <w:lang w:val="uk-UA" w:bidi="ar-SA"/>
        </w:rPr>
      </w:pPr>
      <w:r w:rsidRPr="003327CF">
        <w:rPr>
          <w:rFonts w:ascii="Times New Roman" w:eastAsia="Times New Roman" w:hAnsi="Times New Roman" w:cs="Times New Roman"/>
          <w:color w:val="auto"/>
          <w:sz w:val="28"/>
          <w:szCs w:val="28"/>
          <w:highlight w:val="white"/>
          <w:lang w:val="uk-UA" w:bidi="ar-SA"/>
        </w:rPr>
        <w:t>окремі предмети — виходячи із наскрізних тем при вивченні предмета, проводяться відповідні трактовки, приклади і методи навчання, реалізуються надпредметні, міжкласові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rsidR="007A4264" w:rsidRPr="003327CF" w:rsidRDefault="00A52502" w:rsidP="007A4264">
      <w:pPr>
        <w:widowControl/>
        <w:ind w:firstLine="709"/>
        <w:jc w:val="both"/>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color w:val="auto"/>
          <w:sz w:val="28"/>
          <w:szCs w:val="28"/>
          <w:highlight w:val="white"/>
          <w:lang w:val="uk-UA" w:bidi="ar-SA"/>
        </w:rPr>
        <w:t>роботу в проє</w:t>
      </w:r>
      <w:r w:rsidR="007A4264" w:rsidRPr="003327CF">
        <w:rPr>
          <w:rFonts w:ascii="Times New Roman" w:eastAsia="Times New Roman" w:hAnsi="Times New Roman" w:cs="Times New Roman"/>
          <w:color w:val="auto"/>
          <w:sz w:val="28"/>
          <w:szCs w:val="28"/>
          <w:highlight w:val="white"/>
          <w:lang w:val="uk-UA" w:bidi="ar-SA"/>
        </w:rPr>
        <w:t xml:space="preserve">ктах; </w:t>
      </w:r>
    </w:p>
    <w:p w:rsidR="007A4264" w:rsidRPr="003327CF" w:rsidRDefault="007A4264" w:rsidP="007A4264">
      <w:pPr>
        <w:widowControl/>
        <w:ind w:firstLine="709"/>
        <w:jc w:val="both"/>
        <w:rPr>
          <w:rFonts w:ascii="Times New Roman" w:eastAsia="Times New Roman" w:hAnsi="Times New Roman" w:cs="Times New Roman"/>
          <w:color w:val="auto"/>
          <w:sz w:val="28"/>
          <w:szCs w:val="28"/>
          <w:highlight w:val="white"/>
          <w:lang w:val="uk-UA" w:bidi="ar-SA"/>
        </w:rPr>
      </w:pPr>
      <w:r w:rsidRPr="003327CF">
        <w:rPr>
          <w:rFonts w:ascii="Times New Roman" w:eastAsia="Times New Roman" w:hAnsi="Times New Roman" w:cs="Times New Roman"/>
          <w:color w:val="auto"/>
          <w:sz w:val="28"/>
          <w:szCs w:val="28"/>
          <w:highlight w:val="white"/>
          <w:lang w:val="uk-UA" w:bidi="ar-SA"/>
        </w:rPr>
        <w:t>позакласну навчальну роботу.</w:t>
      </w:r>
    </w:p>
    <w:p w:rsidR="007A4264" w:rsidRPr="003327CF" w:rsidRDefault="007A4264" w:rsidP="007A4264">
      <w:pPr>
        <w:widowControl/>
        <w:ind w:firstLine="709"/>
        <w:jc w:val="both"/>
        <w:rPr>
          <w:rFonts w:ascii="Times New Roman" w:eastAsia="Times New Roman" w:hAnsi="Times New Roman" w:cs="Times New Roman"/>
          <w:color w:val="auto"/>
          <w:sz w:val="28"/>
          <w:szCs w:val="28"/>
          <w:highlight w:val="white"/>
          <w:lang w:val="uk-UA" w:bidi="ar-SA"/>
        </w:rPr>
      </w:pPr>
    </w:p>
    <w:tbl>
      <w:tblPr>
        <w:tblStyle w:val="a5"/>
        <w:tblW w:w="0" w:type="auto"/>
        <w:tblInd w:w="0" w:type="dxa"/>
        <w:tblLook w:val="04A0" w:firstRow="1" w:lastRow="0" w:firstColumn="1" w:lastColumn="0" w:noHBand="0" w:noVBand="1"/>
      </w:tblPr>
      <w:tblGrid>
        <w:gridCol w:w="4672"/>
        <w:gridCol w:w="4673"/>
      </w:tblGrid>
      <w:tr w:rsidR="007A4264" w:rsidRPr="003327CF" w:rsidTr="002C0892">
        <w:tc>
          <w:tcPr>
            <w:tcW w:w="4672" w:type="dxa"/>
            <w:tcBorders>
              <w:top w:val="single" w:sz="4" w:space="0" w:color="000000"/>
              <w:left w:val="single" w:sz="4" w:space="0" w:color="000000"/>
              <w:bottom w:val="single" w:sz="4" w:space="0" w:color="000000"/>
              <w:right w:val="single" w:sz="4" w:space="0" w:color="000000"/>
            </w:tcBorders>
          </w:tcPr>
          <w:p w:rsidR="007A4264" w:rsidRPr="003327CF" w:rsidRDefault="007A4264" w:rsidP="002C0892">
            <w:pPr>
              <w:widowControl/>
              <w:spacing w:line="276" w:lineRule="auto"/>
              <w:jc w:val="center"/>
              <w:rPr>
                <w:rFonts w:ascii="Times New Roman" w:eastAsia="Times New Roman" w:hAnsi="Times New Roman" w:cs="Times New Roman"/>
                <w:b/>
                <w:color w:val="auto"/>
                <w:sz w:val="28"/>
                <w:szCs w:val="28"/>
                <w:lang w:val="uk-UA" w:bidi="ar-SA"/>
              </w:rPr>
            </w:pPr>
            <w:r w:rsidRPr="003327CF">
              <w:rPr>
                <w:rFonts w:ascii="Times New Roman" w:eastAsia="Times New Roman" w:hAnsi="Times New Roman" w:cs="Times New Roman"/>
                <w:b/>
                <w:color w:val="auto"/>
                <w:sz w:val="28"/>
                <w:szCs w:val="28"/>
                <w:lang w:val="uk-UA" w:bidi="ar-SA"/>
              </w:rPr>
              <w:t>Наскрізна лінія</w:t>
            </w:r>
          </w:p>
        </w:tc>
        <w:tc>
          <w:tcPr>
            <w:tcW w:w="4673" w:type="dxa"/>
            <w:tcBorders>
              <w:top w:val="single" w:sz="4" w:space="0" w:color="000000"/>
              <w:left w:val="single" w:sz="4" w:space="0" w:color="000000"/>
              <w:bottom w:val="single" w:sz="4" w:space="0" w:color="000000"/>
              <w:right w:val="single" w:sz="4" w:space="0" w:color="000000"/>
            </w:tcBorders>
          </w:tcPr>
          <w:p w:rsidR="007A4264" w:rsidRPr="003327CF" w:rsidRDefault="007A4264" w:rsidP="002C0892">
            <w:pPr>
              <w:widowControl/>
              <w:spacing w:line="276" w:lineRule="auto"/>
              <w:jc w:val="center"/>
              <w:rPr>
                <w:rFonts w:ascii="Times New Roman" w:eastAsia="Times New Roman" w:hAnsi="Times New Roman" w:cs="Times New Roman"/>
                <w:b/>
                <w:color w:val="auto"/>
                <w:sz w:val="28"/>
                <w:szCs w:val="28"/>
                <w:lang w:val="uk-UA" w:bidi="ar-SA"/>
              </w:rPr>
            </w:pPr>
            <w:r w:rsidRPr="003327CF">
              <w:rPr>
                <w:rFonts w:ascii="Times New Roman" w:eastAsia="Times New Roman" w:hAnsi="Times New Roman" w:cs="Times New Roman"/>
                <w:b/>
                <w:color w:val="auto"/>
                <w:sz w:val="28"/>
                <w:szCs w:val="28"/>
                <w:highlight w:val="white"/>
                <w:lang w:val="uk-UA" w:bidi="ar-SA"/>
              </w:rPr>
              <w:t>Коротка характеристика</w:t>
            </w:r>
          </w:p>
        </w:tc>
      </w:tr>
      <w:tr w:rsidR="007A4264" w:rsidRPr="00326B9B" w:rsidTr="002C0892">
        <w:tc>
          <w:tcPr>
            <w:tcW w:w="4672" w:type="dxa"/>
            <w:tcBorders>
              <w:top w:val="single" w:sz="4" w:space="0" w:color="000000"/>
              <w:left w:val="single" w:sz="4" w:space="0" w:color="000000"/>
              <w:bottom w:val="single" w:sz="4" w:space="0" w:color="000000"/>
              <w:right w:val="single" w:sz="4" w:space="0" w:color="000000"/>
            </w:tcBorders>
            <w:textDirection w:val="btLr"/>
          </w:tcPr>
          <w:p w:rsidR="007A4264" w:rsidRPr="003327CF" w:rsidRDefault="007A4264" w:rsidP="002C0892">
            <w:pPr>
              <w:widowControl/>
              <w:spacing w:line="276" w:lineRule="auto"/>
              <w:ind w:left="113" w:right="113"/>
              <w:jc w:val="center"/>
              <w:rPr>
                <w:rFonts w:ascii="Times New Roman" w:eastAsia="Times New Roman" w:hAnsi="Times New Roman" w:cs="Times New Roman"/>
                <w:color w:val="auto"/>
                <w:sz w:val="26"/>
                <w:szCs w:val="26"/>
                <w:lang w:val="uk-UA" w:bidi="ar-SA"/>
              </w:rPr>
            </w:pPr>
            <w:r w:rsidRPr="003327CF">
              <w:rPr>
                <w:rFonts w:ascii="Times New Roman" w:eastAsia="Times New Roman" w:hAnsi="Times New Roman" w:cs="Times New Roman"/>
                <w:color w:val="auto"/>
                <w:sz w:val="26"/>
                <w:szCs w:val="26"/>
                <w:highlight w:val="white"/>
                <w:lang w:val="uk-UA" w:bidi="ar-SA"/>
              </w:rPr>
              <w:t>Екологічна безпека й сталий розвиток</w:t>
            </w:r>
          </w:p>
        </w:tc>
        <w:tc>
          <w:tcPr>
            <w:tcW w:w="4673" w:type="dxa"/>
            <w:tcBorders>
              <w:top w:val="single" w:sz="4" w:space="0" w:color="000000"/>
              <w:left w:val="single" w:sz="4" w:space="0" w:color="000000"/>
              <w:bottom w:val="single" w:sz="4" w:space="0" w:color="000000"/>
              <w:right w:val="single" w:sz="4" w:space="0" w:color="000000"/>
            </w:tcBorders>
          </w:tcPr>
          <w:p w:rsidR="007A4264" w:rsidRPr="003327CF" w:rsidRDefault="007A4264" w:rsidP="002C0892">
            <w:pPr>
              <w:widowControl/>
              <w:spacing w:line="276" w:lineRule="auto"/>
              <w:ind w:firstLine="709"/>
              <w:jc w:val="both"/>
              <w:rPr>
                <w:rFonts w:ascii="Times New Roman" w:eastAsia="Times New Roman" w:hAnsi="Times New Roman" w:cs="Times New Roman"/>
                <w:color w:val="auto"/>
                <w:sz w:val="26"/>
                <w:szCs w:val="26"/>
                <w:highlight w:val="white"/>
                <w:lang w:val="uk-UA" w:bidi="ar-SA"/>
              </w:rPr>
            </w:pPr>
            <w:r w:rsidRPr="003327CF">
              <w:rPr>
                <w:rFonts w:ascii="Times New Roman" w:eastAsia="Times New Roman" w:hAnsi="Times New Roman" w:cs="Times New Roman"/>
                <w:color w:val="auto"/>
                <w:sz w:val="26"/>
                <w:szCs w:val="26"/>
                <w:highlight w:val="white"/>
                <w:lang w:val="uk-UA" w:bidi="ar-SA"/>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7A4264" w:rsidRPr="003327CF" w:rsidRDefault="007A4264" w:rsidP="002C0892">
            <w:pPr>
              <w:widowControl/>
              <w:spacing w:line="276" w:lineRule="auto"/>
              <w:ind w:firstLine="709"/>
              <w:jc w:val="both"/>
              <w:rPr>
                <w:rFonts w:ascii="Times New Roman" w:eastAsia="Times New Roman" w:hAnsi="Times New Roman" w:cs="Times New Roman"/>
                <w:b/>
                <w:color w:val="auto"/>
                <w:sz w:val="26"/>
                <w:szCs w:val="26"/>
                <w:lang w:val="uk-UA" w:bidi="ar-SA"/>
              </w:rPr>
            </w:pPr>
            <w:r w:rsidRPr="003327CF">
              <w:rPr>
                <w:rFonts w:ascii="Times New Roman" w:eastAsia="Times New Roman" w:hAnsi="Times New Roman" w:cs="Times New Roman"/>
                <w:color w:val="auto"/>
                <w:sz w:val="26"/>
                <w:szCs w:val="26"/>
                <w:highlight w:val="white"/>
                <w:lang w:val="uk-UA" w:bidi="ar-SA"/>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 </w:t>
            </w:r>
          </w:p>
        </w:tc>
      </w:tr>
      <w:tr w:rsidR="007A4264" w:rsidRPr="00326B9B" w:rsidTr="002C0892">
        <w:tc>
          <w:tcPr>
            <w:tcW w:w="4672" w:type="dxa"/>
            <w:textDirection w:val="btLr"/>
          </w:tcPr>
          <w:p w:rsidR="007A4264" w:rsidRPr="003327CF" w:rsidRDefault="007A4264" w:rsidP="002C0892">
            <w:pPr>
              <w:widowControl/>
              <w:spacing w:line="276" w:lineRule="auto"/>
              <w:ind w:left="113" w:right="113"/>
              <w:jc w:val="center"/>
              <w:rPr>
                <w:rFonts w:ascii="Times New Roman" w:eastAsia="Times New Roman" w:hAnsi="Times New Roman" w:cs="Times New Roman"/>
                <w:color w:val="auto"/>
                <w:sz w:val="26"/>
                <w:szCs w:val="26"/>
                <w:lang w:val="uk-UA" w:bidi="ar-SA"/>
              </w:rPr>
            </w:pPr>
            <w:r w:rsidRPr="003327CF">
              <w:rPr>
                <w:rFonts w:ascii="Times New Roman" w:eastAsia="Times New Roman" w:hAnsi="Times New Roman" w:cs="Times New Roman"/>
                <w:color w:val="auto"/>
                <w:sz w:val="26"/>
                <w:szCs w:val="26"/>
                <w:highlight w:val="white"/>
                <w:lang w:val="uk-UA" w:bidi="ar-SA"/>
              </w:rPr>
              <w:t>Громадянська відповідальність</w:t>
            </w:r>
          </w:p>
        </w:tc>
        <w:tc>
          <w:tcPr>
            <w:tcW w:w="4673" w:type="dxa"/>
          </w:tcPr>
          <w:p w:rsidR="007A4264" w:rsidRPr="003327CF" w:rsidRDefault="007A4264" w:rsidP="002C0892">
            <w:pPr>
              <w:widowControl/>
              <w:spacing w:line="276" w:lineRule="auto"/>
              <w:ind w:firstLine="709"/>
              <w:jc w:val="both"/>
              <w:rPr>
                <w:rFonts w:ascii="Times New Roman" w:eastAsia="Times New Roman" w:hAnsi="Times New Roman" w:cs="Times New Roman"/>
                <w:color w:val="auto"/>
                <w:sz w:val="26"/>
                <w:szCs w:val="26"/>
                <w:highlight w:val="white"/>
                <w:lang w:val="uk-UA" w:bidi="ar-SA"/>
              </w:rPr>
            </w:pPr>
            <w:r w:rsidRPr="003327CF">
              <w:rPr>
                <w:rFonts w:ascii="Times New Roman" w:eastAsia="Times New Roman" w:hAnsi="Times New Roman" w:cs="Times New Roman"/>
                <w:color w:val="auto"/>
                <w:sz w:val="26"/>
                <w:szCs w:val="26"/>
                <w:highlight w:val="white"/>
                <w:lang w:val="uk-UA" w:bidi="ar-SA"/>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w:t>
            </w:r>
            <w:r w:rsidRPr="003327CF">
              <w:rPr>
                <w:rFonts w:ascii="Times New Roman" w:eastAsia="Times New Roman" w:hAnsi="Times New Roman" w:cs="Times New Roman"/>
                <w:color w:val="auto"/>
                <w:sz w:val="26"/>
                <w:szCs w:val="26"/>
                <w:highlight w:val="white"/>
                <w:lang w:val="uk-UA" w:bidi="ar-SA"/>
              </w:rPr>
              <w:lastRenderedPageBreak/>
              <w:t xml:space="preserve">готовність до співпраці, толерантність щодо різноманітних способів діяльності і думок. </w:t>
            </w:r>
          </w:p>
          <w:p w:rsidR="007A4264" w:rsidRPr="003327CF" w:rsidRDefault="007A4264" w:rsidP="002C0892">
            <w:pPr>
              <w:widowControl/>
              <w:spacing w:line="276" w:lineRule="auto"/>
              <w:ind w:firstLine="709"/>
              <w:jc w:val="both"/>
              <w:rPr>
                <w:rFonts w:ascii="Times New Roman" w:eastAsia="Times New Roman" w:hAnsi="Times New Roman" w:cs="Times New Roman"/>
                <w:b/>
                <w:color w:val="auto"/>
                <w:sz w:val="26"/>
                <w:szCs w:val="26"/>
                <w:lang w:val="uk-UA" w:bidi="ar-SA"/>
              </w:rPr>
            </w:pPr>
            <w:r w:rsidRPr="003327CF">
              <w:rPr>
                <w:rFonts w:ascii="Times New Roman" w:eastAsia="Times New Roman" w:hAnsi="Times New Roman" w:cs="Times New Roman"/>
                <w:color w:val="auto"/>
                <w:sz w:val="26"/>
                <w:szCs w:val="26"/>
                <w:highlight w:val="white"/>
                <w:lang w:val="uk-UA" w:bidi="ar-SA"/>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7A4264" w:rsidRPr="00326B9B" w:rsidTr="002C0892">
        <w:tc>
          <w:tcPr>
            <w:tcW w:w="4672" w:type="dxa"/>
            <w:textDirection w:val="btLr"/>
          </w:tcPr>
          <w:p w:rsidR="007A4264" w:rsidRPr="003327CF" w:rsidRDefault="007A4264" w:rsidP="002C0892">
            <w:pPr>
              <w:widowControl/>
              <w:spacing w:line="276" w:lineRule="auto"/>
              <w:ind w:left="113" w:right="113"/>
              <w:jc w:val="center"/>
              <w:rPr>
                <w:rFonts w:ascii="Times New Roman" w:eastAsia="Times New Roman" w:hAnsi="Times New Roman" w:cs="Times New Roman"/>
                <w:b/>
                <w:color w:val="auto"/>
                <w:sz w:val="26"/>
                <w:szCs w:val="26"/>
                <w:lang w:val="uk-UA" w:bidi="ar-SA"/>
              </w:rPr>
            </w:pPr>
            <w:r w:rsidRPr="003327CF">
              <w:rPr>
                <w:rFonts w:ascii="Times New Roman" w:eastAsia="Times New Roman" w:hAnsi="Times New Roman" w:cs="Times New Roman"/>
                <w:color w:val="auto"/>
                <w:sz w:val="26"/>
                <w:szCs w:val="26"/>
                <w:highlight w:val="white"/>
                <w:lang w:val="uk-UA" w:bidi="ar-SA"/>
              </w:rPr>
              <w:lastRenderedPageBreak/>
              <w:t>Здоров'я і безпека</w:t>
            </w:r>
          </w:p>
        </w:tc>
        <w:tc>
          <w:tcPr>
            <w:tcW w:w="4673" w:type="dxa"/>
          </w:tcPr>
          <w:p w:rsidR="007A4264" w:rsidRPr="003327CF" w:rsidRDefault="007A4264" w:rsidP="002C0892">
            <w:pPr>
              <w:widowControl/>
              <w:spacing w:line="276" w:lineRule="auto"/>
              <w:ind w:firstLine="709"/>
              <w:jc w:val="both"/>
              <w:rPr>
                <w:rFonts w:ascii="Times New Roman" w:eastAsia="Times New Roman" w:hAnsi="Times New Roman" w:cs="Times New Roman"/>
                <w:color w:val="auto"/>
                <w:sz w:val="26"/>
                <w:szCs w:val="26"/>
                <w:highlight w:val="white"/>
                <w:lang w:val="uk-UA" w:bidi="ar-SA"/>
              </w:rPr>
            </w:pPr>
            <w:r w:rsidRPr="003327CF">
              <w:rPr>
                <w:rFonts w:ascii="Times New Roman" w:eastAsia="Times New Roman" w:hAnsi="Times New Roman" w:cs="Times New Roman"/>
                <w:color w:val="auto"/>
                <w:sz w:val="26"/>
                <w:szCs w:val="26"/>
                <w:highlight w:val="white"/>
                <w:lang w:val="uk-UA" w:bidi="ar-SA"/>
              </w:rPr>
              <w:t xml:space="preserve">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w:t>
            </w:r>
          </w:p>
          <w:p w:rsidR="007A4264" w:rsidRPr="003327CF" w:rsidRDefault="007A4264" w:rsidP="002C0892">
            <w:pPr>
              <w:widowControl/>
              <w:spacing w:line="276" w:lineRule="auto"/>
              <w:ind w:firstLine="709"/>
              <w:jc w:val="both"/>
              <w:rPr>
                <w:rFonts w:ascii="Times New Roman" w:eastAsia="Times New Roman" w:hAnsi="Times New Roman" w:cs="Times New Roman"/>
                <w:b/>
                <w:color w:val="auto"/>
                <w:sz w:val="26"/>
                <w:szCs w:val="26"/>
                <w:lang w:val="uk-UA" w:bidi="ar-SA"/>
              </w:rPr>
            </w:pPr>
            <w:r w:rsidRPr="003327CF">
              <w:rPr>
                <w:rFonts w:ascii="Times New Roman" w:eastAsia="Times New Roman" w:hAnsi="Times New Roman" w:cs="Times New Roman"/>
                <w:color w:val="auto"/>
                <w:sz w:val="26"/>
                <w:szCs w:val="26"/>
                <w:highlight w:val="white"/>
                <w:lang w:val="uk-UA" w:bidi="ar-SA"/>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7A4264" w:rsidRPr="00326B9B" w:rsidTr="002C0892">
        <w:tc>
          <w:tcPr>
            <w:tcW w:w="4672" w:type="dxa"/>
            <w:textDirection w:val="btLr"/>
          </w:tcPr>
          <w:p w:rsidR="007A4264" w:rsidRPr="003327CF" w:rsidRDefault="007A4264" w:rsidP="002C0892">
            <w:pPr>
              <w:widowControl/>
              <w:spacing w:line="276" w:lineRule="auto"/>
              <w:ind w:left="113" w:right="113"/>
              <w:jc w:val="center"/>
              <w:rPr>
                <w:rFonts w:ascii="Times New Roman" w:eastAsia="Times New Roman" w:hAnsi="Times New Roman" w:cs="Times New Roman"/>
                <w:b/>
                <w:color w:val="auto"/>
                <w:sz w:val="26"/>
                <w:szCs w:val="26"/>
                <w:lang w:val="uk-UA" w:bidi="ar-SA"/>
              </w:rPr>
            </w:pPr>
            <w:r w:rsidRPr="003327CF">
              <w:rPr>
                <w:rFonts w:ascii="Times New Roman" w:eastAsia="Times New Roman" w:hAnsi="Times New Roman" w:cs="Times New Roman"/>
                <w:color w:val="auto"/>
                <w:sz w:val="26"/>
                <w:szCs w:val="26"/>
                <w:highlight w:val="white"/>
                <w:lang w:val="uk-UA" w:bidi="ar-SA"/>
              </w:rPr>
              <w:t>Підприємливість і фінансова грамотність</w:t>
            </w:r>
          </w:p>
        </w:tc>
        <w:tc>
          <w:tcPr>
            <w:tcW w:w="4673" w:type="dxa"/>
          </w:tcPr>
          <w:p w:rsidR="007A4264" w:rsidRPr="003327CF" w:rsidRDefault="007A4264" w:rsidP="002C0892">
            <w:pPr>
              <w:widowControl/>
              <w:spacing w:line="276" w:lineRule="auto"/>
              <w:ind w:firstLine="709"/>
              <w:jc w:val="both"/>
              <w:rPr>
                <w:rFonts w:ascii="Times New Roman" w:eastAsia="Times New Roman" w:hAnsi="Times New Roman" w:cs="Times New Roman"/>
                <w:color w:val="auto"/>
                <w:sz w:val="26"/>
                <w:szCs w:val="26"/>
                <w:highlight w:val="white"/>
                <w:lang w:val="uk-UA" w:bidi="ar-SA"/>
              </w:rPr>
            </w:pPr>
            <w:r w:rsidRPr="003327CF">
              <w:rPr>
                <w:rFonts w:ascii="Times New Roman" w:eastAsia="Times New Roman" w:hAnsi="Times New Roman" w:cs="Times New Roman"/>
                <w:color w:val="auto"/>
                <w:sz w:val="26"/>
                <w:szCs w:val="26"/>
                <w:highlight w:val="white"/>
                <w:lang w:val="uk-UA" w:bidi="ar-SA"/>
              </w:rPr>
              <w:t xml:space="preserve">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w:t>
            </w:r>
            <w:r w:rsidRPr="003327CF">
              <w:rPr>
                <w:rFonts w:ascii="Times New Roman" w:eastAsia="Times New Roman" w:hAnsi="Times New Roman" w:cs="Times New Roman"/>
                <w:color w:val="auto"/>
                <w:sz w:val="26"/>
                <w:szCs w:val="26"/>
                <w:highlight w:val="white"/>
                <w:lang w:val="uk-UA" w:bidi="ar-SA"/>
              </w:rPr>
              <w:lastRenderedPageBreak/>
              <w:t>запозичення, страхування, кредитування тощо).</w:t>
            </w:r>
          </w:p>
          <w:p w:rsidR="007A4264" w:rsidRPr="003327CF" w:rsidRDefault="007A4264" w:rsidP="002C0892">
            <w:pPr>
              <w:widowControl/>
              <w:spacing w:line="276" w:lineRule="auto"/>
              <w:ind w:firstLine="708"/>
              <w:jc w:val="both"/>
              <w:rPr>
                <w:rFonts w:ascii="Times New Roman" w:eastAsia="Times New Roman" w:hAnsi="Times New Roman" w:cs="Times New Roman"/>
                <w:b/>
                <w:color w:val="auto"/>
                <w:sz w:val="26"/>
                <w:szCs w:val="26"/>
                <w:lang w:val="uk-UA" w:bidi="ar-SA"/>
              </w:rPr>
            </w:pPr>
            <w:r w:rsidRPr="003327CF">
              <w:rPr>
                <w:rFonts w:ascii="Times New Roman" w:eastAsia="Times New Roman" w:hAnsi="Times New Roman" w:cs="Times New Roman"/>
                <w:color w:val="auto"/>
                <w:sz w:val="26"/>
                <w:szCs w:val="26"/>
                <w:highlight w:val="white"/>
                <w:lang w:val="uk-UA" w:bidi="ar-SA"/>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rsidR="007A4264" w:rsidRPr="003327CF" w:rsidRDefault="007A4264" w:rsidP="007A4264">
      <w:pPr>
        <w:widowControl/>
        <w:jc w:val="both"/>
        <w:rPr>
          <w:rFonts w:ascii="Times New Roman" w:eastAsia="Times New Roman" w:hAnsi="Times New Roman" w:cs="Times New Roman"/>
          <w:color w:val="auto"/>
          <w:sz w:val="28"/>
          <w:szCs w:val="28"/>
          <w:highlight w:val="white"/>
          <w:lang w:val="uk-UA" w:bidi="ar-SA"/>
        </w:rPr>
      </w:pPr>
    </w:p>
    <w:p w:rsidR="007A4264" w:rsidRPr="003327CF" w:rsidRDefault="007A4264" w:rsidP="007A4264">
      <w:pPr>
        <w:widowControl/>
        <w:ind w:firstLine="709"/>
        <w:jc w:val="both"/>
        <w:rPr>
          <w:rFonts w:ascii="Times New Roman" w:eastAsia="Times New Roman" w:hAnsi="Times New Roman" w:cs="Times New Roman"/>
          <w:color w:val="auto"/>
          <w:sz w:val="28"/>
          <w:szCs w:val="28"/>
          <w:highlight w:val="white"/>
          <w:lang w:val="uk-UA" w:bidi="ar-SA"/>
        </w:rPr>
      </w:pPr>
      <w:r w:rsidRPr="003327CF">
        <w:rPr>
          <w:rFonts w:ascii="Times New Roman" w:eastAsia="Times New Roman" w:hAnsi="Times New Roman" w:cs="Times New Roman"/>
          <w:color w:val="auto"/>
          <w:sz w:val="28"/>
          <w:szCs w:val="28"/>
          <w:highlight w:val="white"/>
          <w:lang w:val="uk-UA" w:bidi="ar-SA"/>
        </w:rPr>
        <w:t xml:space="preserve">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w:t>
      </w:r>
    </w:p>
    <w:p w:rsidR="007A4264" w:rsidRPr="003327CF" w:rsidRDefault="007A4264" w:rsidP="007A4264">
      <w:pPr>
        <w:widowControl/>
        <w:ind w:firstLine="709"/>
        <w:jc w:val="both"/>
        <w:rPr>
          <w:rFonts w:ascii="Times New Roman" w:eastAsia="Times New Roman" w:hAnsi="Times New Roman" w:cs="Times New Roman"/>
          <w:color w:val="auto"/>
          <w:sz w:val="28"/>
          <w:szCs w:val="28"/>
          <w:highlight w:val="white"/>
          <w:lang w:val="uk-UA" w:bidi="ar-SA"/>
        </w:rPr>
      </w:pPr>
      <w:r w:rsidRPr="003327CF">
        <w:rPr>
          <w:rFonts w:ascii="Times New Roman" w:eastAsia="Times New Roman" w:hAnsi="Times New Roman" w:cs="Times New Roman"/>
          <w:color w:val="auto"/>
          <w:sz w:val="28"/>
          <w:szCs w:val="28"/>
          <w:highlight w:val="white"/>
          <w:lang w:val="uk-UA" w:bidi="ar-SA"/>
        </w:rPr>
        <w:t xml:space="preserve">Формуванню ключових компетентностей сприяє встановлення та реалізація в освітньому процесі міжпредметних і внутрішньопредметних зв’язків, а саме: змістово-інформаційних,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у нові ситуації. </w:t>
      </w:r>
    </w:p>
    <w:p w:rsidR="007A4264" w:rsidRPr="005269E5" w:rsidRDefault="007A4264" w:rsidP="007A4264">
      <w:pPr>
        <w:widowControl/>
        <w:ind w:firstLine="709"/>
        <w:jc w:val="both"/>
        <w:rPr>
          <w:rFonts w:ascii="Times New Roman" w:eastAsia="Times New Roman" w:hAnsi="Times New Roman" w:cs="Times New Roman"/>
          <w:color w:val="auto"/>
          <w:sz w:val="28"/>
          <w:szCs w:val="28"/>
          <w:lang w:val="uk-UA" w:bidi="ar-SA"/>
        </w:rPr>
      </w:pPr>
      <w:r w:rsidRPr="003327CF">
        <w:rPr>
          <w:rFonts w:ascii="Times New Roman" w:eastAsia="Times New Roman" w:hAnsi="Times New Roman" w:cs="Times New Roman"/>
          <w:color w:val="auto"/>
          <w:sz w:val="28"/>
          <w:szCs w:val="28"/>
          <w:lang w:val="uk-UA" w:bidi="ar-SA"/>
        </w:rPr>
        <w:t xml:space="preserve">Навчання англійської мови здійснюється з використанням підручників видавництва </w:t>
      </w:r>
      <w:r>
        <w:rPr>
          <w:rFonts w:ascii="Times New Roman" w:hAnsi="Times New Roman" w:cs="Times New Roman"/>
          <w:sz w:val="28"/>
          <w:szCs w:val="28"/>
          <w:lang w:val="uk-UA"/>
        </w:rPr>
        <w:t>«</w:t>
      </w:r>
      <w:r>
        <w:rPr>
          <w:rFonts w:ascii="Times New Roman" w:hAnsi="Times New Roman" w:cs="Times New Roman"/>
          <w:sz w:val="28"/>
          <w:szCs w:val="28"/>
        </w:rPr>
        <w:t>Macmillan</w:t>
      </w:r>
      <w:r w:rsidRPr="007A4264">
        <w:rPr>
          <w:rFonts w:ascii="Times New Roman" w:hAnsi="Times New Roman" w:cs="Times New Roman"/>
          <w:sz w:val="28"/>
          <w:szCs w:val="28"/>
          <w:lang w:val="uk-UA"/>
        </w:rPr>
        <w:t xml:space="preserve"> </w:t>
      </w:r>
      <w:r>
        <w:rPr>
          <w:rFonts w:ascii="Times New Roman" w:hAnsi="Times New Roman" w:cs="Times New Roman"/>
          <w:sz w:val="28"/>
          <w:szCs w:val="28"/>
        </w:rPr>
        <w:t>Publishers</w:t>
      </w:r>
      <w:r>
        <w:rPr>
          <w:rFonts w:ascii="Times New Roman" w:hAnsi="Times New Roman" w:cs="Times New Roman"/>
          <w:sz w:val="28"/>
          <w:szCs w:val="28"/>
          <w:lang w:val="uk-UA"/>
        </w:rPr>
        <w:t xml:space="preserve">». </w:t>
      </w:r>
      <w:r w:rsidRPr="003327CF">
        <w:rPr>
          <w:rFonts w:ascii="Times New Roman" w:eastAsia="Times New Roman" w:hAnsi="Times New Roman" w:cs="Times New Roman"/>
          <w:color w:val="auto"/>
          <w:sz w:val="28"/>
          <w:szCs w:val="28"/>
          <w:lang w:val="uk-UA" w:bidi="ar-SA"/>
        </w:rPr>
        <w:t>Підручники створені на основі компетентнісного підходу. Вони мають грифи Міністерства освіти і науки України і відповідають новій програмі. Це сучасні автентичні ресурси, написані з урахуванням 10 компетентностей, які мають розвиватися на уроках англійської мови. На матеріалах підручників, текстів для читання та аудіювання учні навчаються дбати про своє здоров’я, навколишнє середовище, відчувати себе громадянами України, розвивають  підприємли</w:t>
      </w:r>
      <w:r>
        <w:rPr>
          <w:rFonts w:ascii="Times New Roman" w:eastAsia="Times New Roman" w:hAnsi="Times New Roman" w:cs="Times New Roman"/>
          <w:color w:val="auto"/>
          <w:sz w:val="28"/>
          <w:szCs w:val="28"/>
          <w:lang w:val="uk-UA" w:bidi="ar-SA"/>
        </w:rPr>
        <w:t>вість і фінансову грамотність. (</w:t>
      </w:r>
      <w:r>
        <w:rPr>
          <w:rFonts w:ascii="Times New Roman" w:hAnsi="Times New Roman" w:cs="Times New Roman"/>
          <w:sz w:val="28"/>
          <w:szCs w:val="28"/>
          <w:lang w:val="uk-UA"/>
        </w:rPr>
        <w:t>Навчально-методичний комплект</w:t>
      </w:r>
      <w:r w:rsidRPr="003327CF">
        <w:rPr>
          <w:rFonts w:ascii="Times New Roman" w:hAnsi="Times New Roman" w:cs="Times New Roman"/>
          <w:sz w:val="28"/>
          <w:szCs w:val="28"/>
          <w:lang w:val="uk-UA"/>
        </w:rPr>
        <w:t>«</w:t>
      </w:r>
      <w:r>
        <w:rPr>
          <w:rFonts w:ascii="Times New Roman" w:hAnsi="Times New Roman" w:cs="Times New Roman"/>
          <w:sz w:val="28"/>
          <w:szCs w:val="28"/>
        </w:rPr>
        <w:t>Get</w:t>
      </w:r>
      <w:r w:rsidRPr="007A4264">
        <w:rPr>
          <w:rFonts w:ascii="Times New Roman" w:hAnsi="Times New Roman" w:cs="Times New Roman"/>
          <w:sz w:val="28"/>
          <w:szCs w:val="28"/>
          <w:lang w:val="ru-RU"/>
        </w:rPr>
        <w:t xml:space="preserve"> 200</w:t>
      </w:r>
      <w:r>
        <w:rPr>
          <w:rFonts w:ascii="Times New Roman" w:hAnsi="Times New Roman" w:cs="Times New Roman"/>
          <w:sz w:val="28"/>
          <w:szCs w:val="28"/>
          <w:lang w:val="uk-UA"/>
        </w:rPr>
        <w:t>». Автори: Марта Росінська, Лінда Едварда, Яцек Лагун). Крім того, використовується підручник «Англійська мова (11 рік навчання, профільний рівень)» за авторства Калініної Л. В., Самойлюкевич І. В.</w:t>
      </w:r>
    </w:p>
    <w:p w:rsidR="007A4264" w:rsidRPr="003327CF" w:rsidRDefault="007A4264" w:rsidP="007A4264">
      <w:pPr>
        <w:widowControl/>
        <w:ind w:firstLine="709"/>
        <w:jc w:val="both"/>
        <w:rPr>
          <w:rFonts w:ascii="Times New Roman" w:eastAsia="Times New Roman" w:hAnsi="Times New Roman" w:cs="Times New Roman"/>
          <w:color w:val="auto"/>
          <w:sz w:val="28"/>
          <w:szCs w:val="28"/>
          <w:lang w:val="uk-UA" w:bidi="ar-SA"/>
        </w:rPr>
      </w:pPr>
      <w:r w:rsidRPr="003327CF">
        <w:rPr>
          <w:rFonts w:ascii="Times New Roman" w:eastAsia="Times New Roman" w:hAnsi="Times New Roman" w:cs="Times New Roman"/>
          <w:color w:val="auto"/>
          <w:sz w:val="28"/>
          <w:szCs w:val="28"/>
          <w:lang w:val="uk-UA" w:bidi="ar-SA"/>
        </w:rPr>
        <w:t>Усі посібники реко</w:t>
      </w:r>
      <w:r w:rsidR="0045786D">
        <w:rPr>
          <w:rFonts w:ascii="Times New Roman" w:eastAsia="Times New Roman" w:hAnsi="Times New Roman" w:cs="Times New Roman"/>
          <w:color w:val="auto"/>
          <w:sz w:val="28"/>
          <w:szCs w:val="28"/>
          <w:lang w:val="uk-UA" w:bidi="ar-SA"/>
        </w:rPr>
        <w:t>мендовані до використання у 2024–2025</w:t>
      </w:r>
      <w:r w:rsidRPr="003327CF">
        <w:rPr>
          <w:rFonts w:ascii="Times New Roman" w:eastAsia="Times New Roman" w:hAnsi="Times New Roman" w:cs="Times New Roman"/>
          <w:color w:val="auto"/>
          <w:sz w:val="28"/>
          <w:szCs w:val="28"/>
          <w:lang w:val="uk-UA" w:bidi="ar-SA"/>
        </w:rPr>
        <w:t> н. р. Міністерством освіти і науки України.</w:t>
      </w:r>
    </w:p>
    <w:bookmarkEnd w:id="1"/>
    <w:p w:rsidR="007A4264" w:rsidRPr="00BF4ACF" w:rsidRDefault="007A4264" w:rsidP="007A4264">
      <w:pPr>
        <w:widowControl/>
        <w:ind w:firstLine="709"/>
        <w:jc w:val="both"/>
        <w:rPr>
          <w:rFonts w:ascii="Times New Roman" w:eastAsia="Calibri" w:hAnsi="Times New Roman" w:cs="Times New Roman"/>
          <w:b/>
          <w:bCs/>
          <w:i/>
          <w:color w:val="auto"/>
          <w:sz w:val="28"/>
          <w:szCs w:val="28"/>
          <w:lang w:val="uk-UA" w:bidi="ar-SA"/>
        </w:rPr>
      </w:pPr>
      <w:r w:rsidRPr="00BF4ACF">
        <w:rPr>
          <w:rFonts w:ascii="Times New Roman" w:eastAsia="Calibri" w:hAnsi="Times New Roman" w:cs="Times New Roman"/>
          <w:b/>
          <w:bCs/>
          <w:i/>
          <w:color w:val="auto"/>
          <w:sz w:val="28"/>
          <w:szCs w:val="28"/>
          <w:lang w:val="uk-UA" w:bidi="ar-SA"/>
        </w:rPr>
        <w:t>Вимоги до осіб, які можуть розпочинати здобуття базової середньої освіти.</w:t>
      </w:r>
    </w:p>
    <w:p w:rsidR="007A4264" w:rsidRPr="003327CF" w:rsidRDefault="007A4264" w:rsidP="007A4264">
      <w:pPr>
        <w:widowControl/>
        <w:ind w:firstLine="709"/>
        <w:jc w:val="both"/>
        <w:rPr>
          <w:rFonts w:ascii="Times New Roman" w:eastAsia="Calibri" w:hAnsi="Times New Roman" w:cs="Times New Roman"/>
          <w:color w:val="auto"/>
          <w:sz w:val="28"/>
          <w:szCs w:val="28"/>
          <w:lang w:val="uk-UA" w:bidi="ar-SA"/>
        </w:rPr>
      </w:pPr>
      <w:r w:rsidRPr="003327CF">
        <w:rPr>
          <w:rFonts w:ascii="Times New Roman" w:eastAsia="Calibri" w:hAnsi="Times New Roman" w:cs="Times New Roman"/>
          <w:color w:val="auto"/>
          <w:sz w:val="28"/>
          <w:szCs w:val="28"/>
          <w:lang w:val="uk-UA" w:bidi="ar-SA"/>
        </w:rPr>
        <w:t>До 10-х профільних класів зараховуються особи, які здобули базову середню освіту, про що  мають відповідні документи.</w:t>
      </w:r>
    </w:p>
    <w:p w:rsidR="00786B6C" w:rsidRPr="00BF4ACF" w:rsidRDefault="00786B6C" w:rsidP="0045786D">
      <w:pPr>
        <w:widowControl/>
        <w:ind w:firstLine="709"/>
        <w:jc w:val="both"/>
        <w:rPr>
          <w:rFonts w:ascii="Times New Roman" w:eastAsia="Calibri" w:hAnsi="Times New Roman" w:cs="Times New Roman"/>
          <w:b/>
          <w:i/>
          <w:iCs/>
          <w:color w:val="auto"/>
          <w:sz w:val="28"/>
          <w:szCs w:val="28"/>
          <w:lang w:val="uk-UA" w:bidi="ar-SA"/>
        </w:rPr>
      </w:pPr>
    </w:p>
    <w:p w:rsidR="0045786D" w:rsidRPr="00BF4ACF" w:rsidRDefault="0045786D" w:rsidP="0045786D">
      <w:pPr>
        <w:widowControl/>
        <w:ind w:firstLine="709"/>
        <w:jc w:val="both"/>
        <w:rPr>
          <w:rFonts w:ascii="Times New Roman" w:eastAsia="Calibri" w:hAnsi="Times New Roman" w:cs="Times New Roman"/>
          <w:b/>
          <w:i/>
          <w:iCs/>
          <w:color w:val="auto"/>
          <w:sz w:val="28"/>
          <w:szCs w:val="28"/>
          <w:lang w:val="uk-UA" w:bidi="ar-SA"/>
        </w:rPr>
      </w:pPr>
      <w:r w:rsidRPr="00BF4ACF">
        <w:rPr>
          <w:rFonts w:ascii="Times New Roman" w:eastAsia="Calibri" w:hAnsi="Times New Roman" w:cs="Times New Roman"/>
          <w:b/>
          <w:i/>
          <w:iCs/>
          <w:color w:val="auto"/>
          <w:sz w:val="28"/>
          <w:szCs w:val="28"/>
          <w:lang w:val="uk-UA" w:bidi="ar-SA"/>
        </w:rPr>
        <w:t xml:space="preserve">Форми організації освітнього процесу. </w:t>
      </w:r>
    </w:p>
    <w:p w:rsidR="0045786D" w:rsidRPr="007F120B" w:rsidRDefault="0045786D" w:rsidP="0045786D">
      <w:pPr>
        <w:ind w:left="360" w:firstLine="348"/>
        <w:jc w:val="both"/>
        <w:rPr>
          <w:rFonts w:ascii="Times New Roman" w:hAnsi="Times New Roman" w:cs="Times New Roman"/>
          <w:b/>
          <w:bCs/>
          <w:sz w:val="28"/>
          <w:szCs w:val="28"/>
          <w:lang w:val="uk-UA"/>
        </w:rPr>
      </w:pPr>
      <w:r w:rsidRPr="007F120B">
        <w:rPr>
          <w:rFonts w:ascii="Times New Roman" w:hAnsi="Times New Roman" w:cs="Times New Roman"/>
          <w:sz w:val="28"/>
          <w:szCs w:val="28"/>
          <w:lang w:val="uk-UA"/>
        </w:rPr>
        <w:t>Міністерством освіти і науки України у 2024 – 2025 н. р.  на територіях, де не ведуться бойові дії, рекомендовано очне навчання.</w:t>
      </w:r>
      <w:r w:rsidRPr="007F120B">
        <w:rPr>
          <w:rFonts w:ascii="Times New Roman" w:eastAsia="Calibri" w:hAnsi="Times New Roman" w:cs="Times New Roman"/>
          <w:sz w:val="28"/>
          <w:szCs w:val="28"/>
          <w:lang w:val="uk-UA"/>
        </w:rPr>
        <w:t xml:space="preserve"> </w:t>
      </w:r>
    </w:p>
    <w:p w:rsidR="0045786D" w:rsidRPr="007F120B" w:rsidRDefault="0045786D" w:rsidP="0045786D">
      <w:pPr>
        <w:ind w:left="360" w:firstLine="348"/>
        <w:jc w:val="both"/>
        <w:rPr>
          <w:rFonts w:ascii="Times New Roman" w:eastAsia="Calibri" w:hAnsi="Times New Roman" w:cs="Times New Roman"/>
          <w:bCs/>
          <w:sz w:val="28"/>
          <w:szCs w:val="28"/>
          <w:lang w:val="uk-UA"/>
        </w:rPr>
      </w:pPr>
      <w:r w:rsidRPr="007F120B">
        <w:rPr>
          <w:rFonts w:ascii="Times New Roman" w:eastAsia="Calibri" w:hAnsi="Times New Roman" w:cs="Times New Roman"/>
          <w:bCs/>
          <w:sz w:val="28"/>
          <w:szCs w:val="28"/>
          <w:lang w:val="uk-UA"/>
        </w:rPr>
        <w:lastRenderedPageBreak/>
        <w:t xml:space="preserve">Освітній процес у НВК «Потенціал» організовується з дотриманням вимог безпеки для учасників освітнього процесу (з урахуванням місткості найпростішого укриття). У зв’язку з цим у закладі запроваджується комбінована модель двозмінного навчання: 1-6, 11 класи навчаються у І зміну, 7-10 класи – у другу. </w:t>
      </w:r>
    </w:p>
    <w:p w:rsidR="0045786D" w:rsidRPr="007F120B" w:rsidRDefault="0045786D" w:rsidP="0045786D">
      <w:pPr>
        <w:ind w:left="360" w:firstLine="348"/>
        <w:jc w:val="both"/>
        <w:rPr>
          <w:rFonts w:ascii="Times New Roman" w:eastAsia="Calibri" w:hAnsi="Times New Roman" w:cs="Times New Roman"/>
          <w:bCs/>
          <w:sz w:val="28"/>
          <w:szCs w:val="28"/>
          <w:lang w:val="uk-UA"/>
        </w:rPr>
      </w:pPr>
      <w:r w:rsidRPr="007F120B">
        <w:rPr>
          <w:rFonts w:ascii="Times New Roman" w:eastAsia="Calibri" w:hAnsi="Times New Roman" w:cs="Times New Roman"/>
          <w:sz w:val="28"/>
          <w:szCs w:val="28"/>
          <w:lang w:val="uk-UA"/>
        </w:rPr>
        <w:t>Оскільки на вимогу батьків  та за умови надання відповідних медичних документів в закладі традиційно організовується індивідуальне навчання за станом здоров’я для учнів (Положення (зі змінами) про індивідуальну форму здобуття загальної середньої освіти, затвердженого наказом МОН від 10 липня 2019 року), то</w:t>
      </w:r>
      <w:r w:rsidRPr="007F120B">
        <w:rPr>
          <w:rFonts w:ascii="Times New Roman" w:hAnsi="Times New Roman" w:cs="Times New Roman"/>
          <w:sz w:val="28"/>
          <w:szCs w:val="28"/>
          <w:lang w:val="uk-UA"/>
        </w:rPr>
        <w:t xml:space="preserve"> основною формою організації освітнього процесу на 2024 -2025 рік стає комбінована модель</w:t>
      </w:r>
    </w:p>
    <w:p w:rsidR="0045786D" w:rsidRPr="007F120B" w:rsidRDefault="0045786D" w:rsidP="0045786D">
      <w:pPr>
        <w:ind w:left="360"/>
        <w:jc w:val="both"/>
        <w:rPr>
          <w:rFonts w:ascii="Times New Roman" w:hAnsi="Times New Roman" w:cs="Times New Roman"/>
          <w:sz w:val="28"/>
          <w:szCs w:val="28"/>
          <w:lang w:val="uk-UA"/>
        </w:rPr>
      </w:pPr>
    </w:p>
    <w:p w:rsidR="0045786D" w:rsidRDefault="0045786D" w:rsidP="0045786D">
      <w:pPr>
        <w:ind w:left="360"/>
        <w:jc w:val="both"/>
        <w:rPr>
          <w:rFonts w:ascii="Times New Roman" w:eastAsia="Calibri" w:hAnsi="Times New Roman" w:cs="Times New Roman"/>
          <w:b/>
          <w:color w:val="FF0000"/>
          <w:sz w:val="28"/>
          <w:szCs w:val="28"/>
          <w:lang w:val="uk-UA"/>
        </w:rPr>
      </w:pPr>
      <w:r w:rsidRPr="007F120B">
        <w:rPr>
          <w:rFonts w:ascii="Times New Roman" w:eastAsia="Calibri" w:hAnsi="Times New Roman" w:cs="Times New Roman"/>
          <w:b/>
          <w:color w:val="FF0000"/>
          <w:sz w:val="28"/>
          <w:szCs w:val="28"/>
          <w:lang w:val="uk-UA"/>
        </w:rPr>
        <w:t xml:space="preserve"> </w:t>
      </w:r>
      <w:r w:rsidRPr="007F120B">
        <w:rPr>
          <w:rFonts w:ascii="Times New Roman" w:hAnsi="Times New Roman" w:cs="Times New Roman"/>
          <w:noProof/>
          <w:lang w:val="ru-RU" w:eastAsia="ru-RU" w:bidi="ar-SA"/>
        </w:rPr>
        <w:drawing>
          <wp:inline distT="0" distB="0" distL="0" distR="0" wp14:anchorId="2D9D9B07" wp14:editId="12511671">
            <wp:extent cx="4371975" cy="1352550"/>
            <wp:effectExtent l="0" t="0" r="9525" b="19050"/>
            <wp:docPr id="11" name="Схема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r w:rsidRPr="007F120B">
        <w:rPr>
          <w:rFonts w:ascii="Times New Roman" w:eastAsia="Calibri" w:hAnsi="Times New Roman" w:cs="Times New Roman"/>
          <w:b/>
          <w:color w:val="FF0000"/>
          <w:sz w:val="28"/>
          <w:szCs w:val="28"/>
          <w:lang w:val="uk-UA"/>
        </w:rPr>
        <w:t xml:space="preserve">   </w:t>
      </w:r>
    </w:p>
    <w:p w:rsidR="0045786D" w:rsidRPr="007F120B" w:rsidRDefault="0045786D" w:rsidP="0045786D">
      <w:pPr>
        <w:ind w:left="360"/>
        <w:jc w:val="both"/>
        <w:rPr>
          <w:rFonts w:ascii="Times New Roman" w:eastAsia="Calibri" w:hAnsi="Times New Roman" w:cs="Times New Roman"/>
          <w:b/>
          <w:color w:val="FF0000"/>
          <w:sz w:val="28"/>
          <w:szCs w:val="28"/>
          <w:lang w:val="uk-UA"/>
        </w:rPr>
      </w:pPr>
    </w:p>
    <w:p w:rsidR="0045786D" w:rsidRPr="007F120B" w:rsidRDefault="0045786D" w:rsidP="0045786D">
      <w:pPr>
        <w:ind w:firstLine="360"/>
        <w:jc w:val="both"/>
        <w:rPr>
          <w:rFonts w:ascii="Times New Roman" w:eastAsia="Calibri" w:hAnsi="Times New Roman" w:cs="Times New Roman"/>
          <w:bCs/>
          <w:sz w:val="28"/>
          <w:szCs w:val="28"/>
          <w:lang w:val="uk-UA"/>
        </w:rPr>
      </w:pPr>
      <w:r w:rsidRPr="007F120B">
        <w:rPr>
          <w:rFonts w:ascii="Times New Roman" w:eastAsia="Calibri" w:hAnsi="Times New Roman" w:cs="Times New Roman"/>
          <w:bCs/>
          <w:sz w:val="28"/>
          <w:szCs w:val="28"/>
          <w:lang w:val="uk-UA"/>
        </w:rPr>
        <w:t>Для учнів, що перебувають на сімейній формі навчання складається і затверджується в установленому порядку графік доступності вчителів (графік консультацій) раз на чверть і графік контрольних робіт (раз на семестр).</w:t>
      </w:r>
    </w:p>
    <w:p w:rsidR="0045786D" w:rsidRPr="007F120B" w:rsidRDefault="0045786D" w:rsidP="0045786D">
      <w:pPr>
        <w:ind w:firstLine="360"/>
        <w:jc w:val="both"/>
        <w:rPr>
          <w:rFonts w:ascii="Times New Roman" w:hAnsi="Times New Roman" w:cs="Times New Roman"/>
          <w:lang w:val="uk-UA"/>
        </w:rPr>
      </w:pPr>
      <w:r w:rsidRPr="007F120B">
        <w:rPr>
          <w:rFonts w:ascii="Times New Roman" w:eastAsia="Calibri" w:hAnsi="Times New Roman" w:cs="Times New Roman"/>
          <w:bCs/>
          <w:sz w:val="28"/>
          <w:szCs w:val="28"/>
          <w:lang w:val="uk-UA"/>
        </w:rPr>
        <w:t>За особливих умов у 2024 – 2025 н.</w:t>
      </w:r>
      <w:r w:rsidRPr="007F120B">
        <w:rPr>
          <w:lang w:val="uk-UA"/>
        </w:rPr>
        <w:t> </w:t>
      </w:r>
      <w:r w:rsidRPr="007F120B">
        <w:rPr>
          <w:rFonts w:ascii="Times New Roman" w:eastAsia="Calibri" w:hAnsi="Times New Roman" w:cs="Times New Roman"/>
          <w:bCs/>
          <w:sz w:val="28"/>
          <w:szCs w:val="28"/>
          <w:lang w:val="uk-UA"/>
        </w:rPr>
        <w:t xml:space="preserve">р. може використовуватися і модель «Дистанційна - сімейна» </w:t>
      </w:r>
      <w:r w:rsidRPr="007F120B">
        <w:rPr>
          <w:rFonts w:ascii="Times New Roman" w:hAnsi="Times New Roman" w:cs="Times New Roman"/>
          <w:lang w:val="uk-UA"/>
        </w:rPr>
        <w:t xml:space="preserve"> (</w:t>
      </w:r>
      <w:r w:rsidRPr="007F120B">
        <w:rPr>
          <w:rFonts w:ascii="Times New Roman" w:eastAsia="Calibri" w:hAnsi="Times New Roman" w:cs="Times New Roman"/>
          <w:bCs/>
          <w:sz w:val="28"/>
          <w:szCs w:val="28"/>
          <w:lang w:val="uk-UA"/>
        </w:rPr>
        <w:t>згідно з Положенням про дистанційну форму здобуття повної загальної середньої освіти, затвердженим наказом Міністерства освіти і науки України від 08.09.2020 року №1115, відповідно до річного навчального плану та розкладу).</w:t>
      </w:r>
    </w:p>
    <w:p w:rsidR="0045786D" w:rsidRPr="007F120B" w:rsidRDefault="0045786D" w:rsidP="0045786D">
      <w:pPr>
        <w:ind w:firstLine="360"/>
        <w:jc w:val="both"/>
        <w:rPr>
          <w:rFonts w:ascii="Times New Roman" w:eastAsia="Calibri" w:hAnsi="Times New Roman" w:cs="Times New Roman"/>
          <w:bCs/>
          <w:sz w:val="28"/>
          <w:szCs w:val="28"/>
          <w:lang w:val="uk-UA"/>
        </w:rPr>
      </w:pPr>
      <w:r w:rsidRPr="007F120B">
        <w:rPr>
          <w:rFonts w:ascii="Times New Roman" w:hAnsi="Times New Roman" w:cs="Times New Roman"/>
          <w:sz w:val="28"/>
          <w:szCs w:val="28"/>
          <w:lang w:val="uk-UA"/>
        </w:rPr>
        <w:t>Відповідно до Порядку поділу класів на групи при вивченні окремих предметів у закладах загальної середньої освіти (додаток 2 до наказу Міністерства освіти і науки України від 20.02.2002 № 128, зареєстрованого в Міністерстві юстиції України 06.03.2002 р. за № 229/6517, із змінами, внесеними згідно з наказом Міністерства освіти № 572 від 09.10.2002 наказом Міністерства освіти і науки, молоді та спорту № 921 від 17.08.2012 наказом Міністерства освіти і науки N 401 від 08.04.2016), якщо у класі більше 27 учнів, клас ділиться на групи під час вивчення української та іноземної мов, а під час проведення практичних занять з інформатики з використанням комп’ютерів за умови не менше 8 учнів у групі.</w:t>
      </w:r>
    </w:p>
    <w:p w:rsidR="0045786D" w:rsidRPr="007F120B" w:rsidRDefault="0045786D" w:rsidP="0045786D">
      <w:pPr>
        <w:widowControl/>
        <w:ind w:firstLine="709"/>
        <w:jc w:val="both"/>
        <w:rPr>
          <w:rFonts w:ascii="Times New Roman" w:eastAsia="Calibri" w:hAnsi="Times New Roman" w:cs="Times New Roman"/>
          <w:bCs/>
          <w:color w:val="auto"/>
          <w:sz w:val="28"/>
          <w:szCs w:val="28"/>
          <w:lang w:val="uk-UA" w:bidi="ar-SA"/>
        </w:rPr>
      </w:pPr>
    </w:p>
    <w:p w:rsidR="0045786D" w:rsidRPr="007F120B" w:rsidRDefault="0045786D" w:rsidP="0045786D">
      <w:pPr>
        <w:widowControl/>
        <w:ind w:firstLine="709"/>
        <w:jc w:val="both"/>
        <w:rPr>
          <w:rFonts w:ascii="Times New Roman" w:eastAsia="Calibri" w:hAnsi="Times New Roman" w:cs="Times New Roman"/>
          <w:color w:val="auto"/>
          <w:sz w:val="28"/>
          <w:szCs w:val="28"/>
          <w:lang w:val="uk-UA" w:bidi="ar-SA"/>
        </w:rPr>
      </w:pPr>
      <w:r w:rsidRPr="007F120B">
        <w:rPr>
          <w:rFonts w:ascii="Times New Roman" w:eastAsia="Calibri" w:hAnsi="Times New Roman" w:cs="Times New Roman"/>
          <w:color w:val="auto"/>
          <w:sz w:val="28"/>
          <w:szCs w:val="28"/>
          <w:lang w:val="uk-UA" w:bidi="ar-SA"/>
        </w:rPr>
        <w:t>Основними формами освітньої діяльності є різні типи уроків. З метою подолання освітніх втрат учням також рекомендується самостійна робота з використанням освітніх платформ. Усі охочі можуть використовувати платформу "Всеукраїнська школа онлайн", що містить відеоуроки, конспекти, тестові завдання, а також Youtube-канал МОН, який містить інформацію, що може стати у пригоді учням.</w:t>
      </w:r>
    </w:p>
    <w:p w:rsidR="0045786D" w:rsidRPr="00722441" w:rsidRDefault="0045786D" w:rsidP="0045786D">
      <w:pPr>
        <w:widowControl/>
        <w:ind w:firstLine="709"/>
        <w:jc w:val="both"/>
        <w:rPr>
          <w:rFonts w:ascii="Times New Roman" w:eastAsia="Calibri" w:hAnsi="Times New Roman" w:cs="Times New Roman"/>
          <w:color w:val="auto"/>
          <w:sz w:val="28"/>
          <w:szCs w:val="28"/>
          <w:lang w:val="uk-UA" w:bidi="ar-SA"/>
        </w:rPr>
      </w:pPr>
      <w:r w:rsidRPr="007F120B">
        <w:rPr>
          <w:rFonts w:ascii="Times New Roman" w:eastAsia="Calibri" w:hAnsi="Times New Roman" w:cs="Times New Roman"/>
          <w:color w:val="auto"/>
          <w:sz w:val="28"/>
          <w:szCs w:val="28"/>
          <w:lang w:val="uk-UA" w:bidi="ar-SA"/>
        </w:rPr>
        <w:lastRenderedPageBreak/>
        <w:t>Також актуальними формами організації освітнього процесу в умовах війни є віртуальні екскурсії, віде</w:t>
      </w:r>
      <w:r>
        <w:rPr>
          <w:rFonts w:ascii="Times New Roman" w:eastAsia="Calibri" w:hAnsi="Times New Roman" w:cs="Times New Roman"/>
          <w:color w:val="auto"/>
          <w:sz w:val="28"/>
          <w:szCs w:val="28"/>
          <w:lang w:val="uk-UA" w:bidi="ar-SA"/>
        </w:rPr>
        <w:t xml:space="preserve">оуроки, відеоконференції тощо. </w:t>
      </w:r>
    </w:p>
    <w:p w:rsidR="0045786D" w:rsidRDefault="0045786D" w:rsidP="0045786D">
      <w:pPr>
        <w:widowControl/>
        <w:ind w:firstLine="709"/>
        <w:jc w:val="both"/>
        <w:rPr>
          <w:rFonts w:ascii="Times New Roman" w:eastAsia="Calibri" w:hAnsi="Times New Roman" w:cs="Times New Roman"/>
          <w:i/>
          <w:color w:val="auto"/>
          <w:sz w:val="28"/>
          <w:szCs w:val="28"/>
          <w:lang w:val="uk-UA" w:bidi="ar-SA"/>
        </w:rPr>
      </w:pPr>
    </w:p>
    <w:p w:rsidR="0045786D" w:rsidRPr="00BF4ACF" w:rsidRDefault="0045786D" w:rsidP="0045786D">
      <w:pPr>
        <w:widowControl/>
        <w:ind w:firstLine="709"/>
        <w:jc w:val="both"/>
        <w:rPr>
          <w:rFonts w:ascii="Times New Roman" w:eastAsia="Calibri" w:hAnsi="Times New Roman" w:cs="Times New Roman"/>
          <w:i/>
          <w:color w:val="auto"/>
          <w:sz w:val="28"/>
          <w:szCs w:val="28"/>
          <w:lang w:val="uk-UA" w:bidi="ar-SA"/>
        </w:rPr>
      </w:pPr>
      <w:r w:rsidRPr="00BF4ACF">
        <w:rPr>
          <w:rFonts w:ascii="Times New Roman" w:eastAsia="Calibri" w:hAnsi="Times New Roman" w:cs="Times New Roman"/>
          <w:b/>
          <w:bCs/>
          <w:i/>
          <w:color w:val="auto"/>
          <w:sz w:val="28"/>
          <w:szCs w:val="28"/>
          <w:lang w:val="uk-UA" w:bidi="ar-SA"/>
        </w:rPr>
        <w:t>Опис та інструменти системи внутрішнього забезпечення якості освіти</w:t>
      </w:r>
      <w:r w:rsidRPr="00BF4ACF">
        <w:rPr>
          <w:rFonts w:ascii="Times New Roman" w:eastAsia="Calibri" w:hAnsi="Times New Roman" w:cs="Times New Roman"/>
          <w:i/>
          <w:color w:val="auto"/>
          <w:sz w:val="28"/>
          <w:szCs w:val="28"/>
          <w:lang w:val="uk-UA" w:bidi="ar-SA"/>
        </w:rPr>
        <w:t>.</w:t>
      </w:r>
    </w:p>
    <w:p w:rsidR="0045786D" w:rsidRPr="007F120B" w:rsidRDefault="0045786D" w:rsidP="0045786D">
      <w:pPr>
        <w:widowControl/>
        <w:shd w:val="clear" w:color="auto" w:fill="FFFFFF"/>
        <w:ind w:firstLine="709"/>
        <w:jc w:val="both"/>
        <w:rPr>
          <w:rFonts w:ascii="Times New Roman" w:eastAsia="Calibri" w:hAnsi="Times New Roman" w:cs="Times New Roman"/>
          <w:bCs/>
          <w:iCs/>
          <w:color w:val="auto"/>
          <w:sz w:val="28"/>
          <w:szCs w:val="28"/>
          <w:lang w:val="uk-UA" w:bidi="ar-SA"/>
        </w:rPr>
      </w:pPr>
      <w:r w:rsidRPr="007F120B">
        <w:rPr>
          <w:rFonts w:ascii="Times New Roman" w:eastAsia="Calibri" w:hAnsi="Times New Roman" w:cs="Times New Roman"/>
          <w:bCs/>
          <w:iCs/>
          <w:color w:val="auto"/>
          <w:sz w:val="28"/>
          <w:szCs w:val="28"/>
          <w:lang w:val="uk-UA" w:bidi="ar-SA"/>
        </w:rPr>
        <w:t>Якість навчального процесу забезпечується насамперед кадровою складовою.</w:t>
      </w:r>
    </w:p>
    <w:p w:rsidR="0045786D" w:rsidRPr="007F120B" w:rsidRDefault="0045786D" w:rsidP="0045786D">
      <w:pPr>
        <w:pStyle w:val="a4"/>
        <w:widowControl/>
        <w:numPr>
          <w:ilvl w:val="0"/>
          <w:numId w:val="13"/>
        </w:numPr>
        <w:rPr>
          <w:rFonts w:ascii="Times New Roman" w:hAnsi="Times New Roman"/>
          <w:sz w:val="28"/>
          <w:szCs w:val="28"/>
          <w:lang w:val="ru-RU"/>
        </w:rPr>
      </w:pPr>
      <w:r w:rsidRPr="007F120B">
        <w:rPr>
          <w:rFonts w:ascii="Times New Roman" w:hAnsi="Times New Roman"/>
          <w:sz w:val="28"/>
          <w:szCs w:val="28"/>
          <w:lang w:val="ru-RU"/>
        </w:rPr>
        <w:t>Освітній процес забезпечують  63 педагогічні працівники.</w:t>
      </w:r>
    </w:p>
    <w:p w:rsidR="0045786D" w:rsidRDefault="0045786D" w:rsidP="0045786D">
      <w:pPr>
        <w:pStyle w:val="a4"/>
        <w:widowControl/>
        <w:numPr>
          <w:ilvl w:val="0"/>
          <w:numId w:val="13"/>
        </w:numPr>
        <w:rPr>
          <w:rFonts w:ascii="Times New Roman" w:hAnsi="Times New Roman"/>
          <w:sz w:val="28"/>
          <w:szCs w:val="28"/>
          <w:lang w:val="ru-RU"/>
        </w:rPr>
      </w:pPr>
      <w:r w:rsidRPr="007F120B">
        <w:rPr>
          <w:rFonts w:ascii="Times New Roman" w:hAnsi="Times New Roman"/>
          <w:sz w:val="28"/>
          <w:szCs w:val="28"/>
          <w:lang w:val="ru-RU"/>
        </w:rPr>
        <w:t xml:space="preserve">Вищу категорію мають - 36 педагогічних працівників , </w:t>
      </w:r>
    </w:p>
    <w:p w:rsidR="0045786D" w:rsidRDefault="0045786D" w:rsidP="0045786D">
      <w:pPr>
        <w:pStyle w:val="a4"/>
        <w:widowControl/>
        <w:numPr>
          <w:ilvl w:val="0"/>
          <w:numId w:val="13"/>
        </w:numPr>
        <w:rPr>
          <w:rFonts w:ascii="Times New Roman" w:hAnsi="Times New Roman"/>
          <w:sz w:val="28"/>
          <w:szCs w:val="28"/>
          <w:lang w:val="ru-RU"/>
        </w:rPr>
      </w:pPr>
      <w:r w:rsidRPr="007F120B">
        <w:rPr>
          <w:rFonts w:ascii="Times New Roman" w:hAnsi="Times New Roman"/>
          <w:sz w:val="28"/>
          <w:szCs w:val="28"/>
          <w:lang w:val="ru-RU"/>
        </w:rPr>
        <w:t xml:space="preserve">15  педагогів мають педагогічне звання «вчитель-методист», </w:t>
      </w:r>
    </w:p>
    <w:p w:rsidR="0045786D" w:rsidRDefault="0045786D" w:rsidP="0045786D">
      <w:pPr>
        <w:pStyle w:val="a4"/>
        <w:widowControl/>
        <w:numPr>
          <w:ilvl w:val="0"/>
          <w:numId w:val="13"/>
        </w:numPr>
        <w:rPr>
          <w:rFonts w:ascii="Times New Roman" w:hAnsi="Times New Roman"/>
          <w:sz w:val="28"/>
          <w:szCs w:val="28"/>
          <w:lang w:val="ru-RU"/>
        </w:rPr>
      </w:pPr>
      <w:r w:rsidRPr="007F120B">
        <w:rPr>
          <w:rFonts w:ascii="Times New Roman" w:hAnsi="Times New Roman"/>
          <w:sz w:val="28"/>
          <w:szCs w:val="28"/>
          <w:lang w:val="ru-RU"/>
        </w:rPr>
        <w:t xml:space="preserve">14 – «старший вчитель». </w:t>
      </w:r>
      <w:r>
        <w:rPr>
          <w:rFonts w:ascii="Times New Roman" w:hAnsi="Times New Roman"/>
          <w:sz w:val="28"/>
          <w:szCs w:val="28"/>
          <w:lang w:val="ru-RU"/>
        </w:rPr>
        <w:t xml:space="preserve"> </w:t>
      </w:r>
    </w:p>
    <w:p w:rsidR="0045786D" w:rsidRDefault="0045786D" w:rsidP="0045786D">
      <w:pPr>
        <w:pStyle w:val="a4"/>
        <w:widowControl/>
        <w:numPr>
          <w:ilvl w:val="0"/>
          <w:numId w:val="13"/>
        </w:numPr>
        <w:rPr>
          <w:rFonts w:ascii="Times New Roman" w:hAnsi="Times New Roman"/>
          <w:sz w:val="28"/>
          <w:szCs w:val="28"/>
          <w:lang w:val="ru-RU"/>
        </w:rPr>
      </w:pPr>
      <w:r>
        <w:rPr>
          <w:rFonts w:ascii="Times New Roman" w:hAnsi="Times New Roman"/>
          <w:sz w:val="28"/>
          <w:szCs w:val="28"/>
          <w:lang w:val="ru-RU"/>
        </w:rPr>
        <w:t>С</w:t>
      </w:r>
      <w:r w:rsidRPr="007F120B">
        <w:rPr>
          <w:rFonts w:ascii="Times New Roman" w:hAnsi="Times New Roman"/>
          <w:sz w:val="28"/>
          <w:szCs w:val="28"/>
          <w:lang w:val="ru-RU"/>
        </w:rPr>
        <w:t xml:space="preserve">пеціалістів І кваліфікаційної категорії – 2,  </w:t>
      </w:r>
    </w:p>
    <w:p w:rsidR="0045786D" w:rsidRPr="007F120B" w:rsidRDefault="0045786D" w:rsidP="0045786D">
      <w:pPr>
        <w:pStyle w:val="a4"/>
        <w:widowControl/>
        <w:numPr>
          <w:ilvl w:val="0"/>
          <w:numId w:val="13"/>
        </w:numPr>
        <w:rPr>
          <w:rFonts w:ascii="Times New Roman" w:hAnsi="Times New Roman"/>
          <w:sz w:val="28"/>
          <w:szCs w:val="28"/>
          <w:lang w:val="ru-RU"/>
        </w:rPr>
      </w:pPr>
      <w:r w:rsidRPr="007F120B">
        <w:rPr>
          <w:rFonts w:ascii="Times New Roman" w:hAnsi="Times New Roman"/>
          <w:sz w:val="28"/>
          <w:szCs w:val="28"/>
          <w:lang w:val="ru-RU"/>
        </w:rPr>
        <w:t>ІІ к</w:t>
      </w:r>
      <w:r w:rsidR="00786B6C">
        <w:rPr>
          <w:rFonts w:ascii="Times New Roman" w:hAnsi="Times New Roman"/>
          <w:sz w:val="28"/>
          <w:szCs w:val="28"/>
          <w:lang w:val="ru-RU"/>
        </w:rPr>
        <w:t xml:space="preserve">валіфікаційної категорії – 14, </w:t>
      </w:r>
      <w:r>
        <w:rPr>
          <w:rFonts w:ascii="Times New Roman" w:hAnsi="Times New Roman"/>
          <w:sz w:val="28"/>
          <w:szCs w:val="28"/>
          <w:lang w:val="ru-RU"/>
        </w:rPr>
        <w:br/>
        <w:t>С</w:t>
      </w:r>
      <w:r w:rsidRPr="007F120B">
        <w:rPr>
          <w:rFonts w:ascii="Times New Roman" w:hAnsi="Times New Roman"/>
          <w:sz w:val="28"/>
          <w:szCs w:val="28"/>
          <w:lang w:val="ru-RU"/>
        </w:rPr>
        <w:t>пеціалістів з 11 тарифним розрядом – 2.</w:t>
      </w:r>
    </w:p>
    <w:p w:rsidR="0045786D" w:rsidRPr="007F120B" w:rsidRDefault="0045786D" w:rsidP="0045786D">
      <w:pPr>
        <w:widowControl/>
        <w:shd w:val="clear" w:color="auto" w:fill="FFFFFF"/>
        <w:ind w:firstLine="709"/>
        <w:jc w:val="both"/>
        <w:rPr>
          <w:rFonts w:ascii="Times New Roman" w:eastAsia="Calibri" w:hAnsi="Times New Roman" w:cs="Times New Roman"/>
          <w:bCs/>
          <w:iCs/>
          <w:color w:val="auto"/>
          <w:sz w:val="28"/>
          <w:szCs w:val="28"/>
          <w:lang w:val="uk-UA" w:bidi="ar-SA"/>
        </w:rPr>
      </w:pPr>
      <w:r w:rsidRPr="007F120B">
        <w:rPr>
          <w:rFonts w:ascii="Times New Roman" w:eastAsia="Calibri" w:hAnsi="Times New Roman" w:cs="Times New Roman"/>
          <w:bCs/>
          <w:iCs/>
          <w:color w:val="auto"/>
          <w:sz w:val="28"/>
          <w:szCs w:val="28"/>
          <w:lang w:val="uk-UA" w:bidi="ar-SA"/>
        </w:rPr>
        <w:t xml:space="preserve">Жилюк Любов Іванівна, вчителька історії, відзначена званням «Заслужений учитель України». </w:t>
      </w:r>
    </w:p>
    <w:p w:rsidR="0045786D" w:rsidRPr="007F120B" w:rsidRDefault="0045786D" w:rsidP="0045786D">
      <w:pPr>
        <w:widowControl/>
        <w:shd w:val="clear" w:color="auto" w:fill="FFFFFF"/>
        <w:ind w:firstLine="709"/>
        <w:jc w:val="both"/>
        <w:rPr>
          <w:rFonts w:ascii="Times New Roman" w:eastAsia="Calibri" w:hAnsi="Times New Roman" w:cs="Times New Roman"/>
          <w:color w:val="auto"/>
          <w:sz w:val="28"/>
          <w:szCs w:val="28"/>
          <w:lang w:val="uk-UA" w:bidi="ar-SA"/>
        </w:rPr>
      </w:pPr>
      <w:r w:rsidRPr="007F120B">
        <w:rPr>
          <w:rFonts w:ascii="Times New Roman" w:eastAsia="Calibri" w:hAnsi="Times New Roman" w:cs="Times New Roman"/>
          <w:color w:val="auto"/>
          <w:sz w:val="28"/>
          <w:szCs w:val="28"/>
          <w:lang w:val="uk-UA" w:bidi="ar-SA"/>
        </w:rPr>
        <w:t xml:space="preserve">У закладі створено необхідні умови для підвищення фахового кваліфікаційного рівня педагогічних працівників. </w:t>
      </w:r>
    </w:p>
    <w:p w:rsidR="0045786D" w:rsidRDefault="0045786D" w:rsidP="0045786D">
      <w:pPr>
        <w:widowControl/>
        <w:shd w:val="clear" w:color="auto" w:fill="FFFFFF"/>
        <w:ind w:firstLine="709"/>
        <w:jc w:val="both"/>
        <w:rPr>
          <w:rFonts w:ascii="Times New Roman" w:eastAsia="Calibri" w:hAnsi="Times New Roman" w:cs="Times New Roman"/>
          <w:color w:val="auto"/>
          <w:sz w:val="28"/>
          <w:szCs w:val="28"/>
          <w:lang w:val="uk-UA" w:bidi="ar-SA"/>
        </w:rPr>
      </w:pPr>
      <w:r w:rsidRPr="007F120B">
        <w:rPr>
          <w:rFonts w:ascii="Times New Roman" w:eastAsia="Calibri" w:hAnsi="Times New Roman" w:cs="Times New Roman"/>
          <w:color w:val="auto"/>
          <w:sz w:val="28"/>
          <w:szCs w:val="28"/>
          <w:lang w:val="uk-UA" w:bidi="ar-SA"/>
        </w:rPr>
        <w:t>Атестація працівників відбуватиметься  відповідно до Положення про атестацію педагогічних працівників, затвердженого наказом Міністерства освіти і науки України від 09.09.2022р. 805, зареєстрованого в Міністерстві юстиції України 21.12.2022р. за № 1649/38985 та з врахуванням положень Закону України «Про освіту», що набрав чинності з 5 вересня 2017 року.</w:t>
      </w:r>
    </w:p>
    <w:p w:rsidR="0045786D" w:rsidRPr="00A55F35" w:rsidRDefault="0045786D" w:rsidP="0045786D">
      <w:pPr>
        <w:widowControl/>
        <w:shd w:val="clear" w:color="auto" w:fill="FFFFFF"/>
        <w:ind w:firstLine="709"/>
        <w:jc w:val="both"/>
        <w:rPr>
          <w:rFonts w:ascii="Times New Roman" w:eastAsia="Calibri" w:hAnsi="Times New Roman" w:cs="Times New Roman"/>
          <w:color w:val="auto"/>
          <w:sz w:val="28"/>
          <w:szCs w:val="28"/>
          <w:lang w:val="uk-UA" w:bidi="ar-SA"/>
        </w:rPr>
      </w:pPr>
      <w:r w:rsidRPr="00A55F35">
        <w:rPr>
          <w:rFonts w:ascii="Times New Roman" w:eastAsia="Calibri" w:hAnsi="Times New Roman" w:cs="Times New Roman"/>
          <w:color w:val="auto"/>
          <w:sz w:val="28"/>
          <w:szCs w:val="28"/>
          <w:lang w:val="uk-UA" w:bidi="ar-SA"/>
        </w:rPr>
        <w:t xml:space="preserve">Відповідно до Порядку підвищення кваліфікації педагогічних і науково-педагогічних працівників, затвердженого постановою Кабінету Міністрів України від 21 серпня 2019 р. № 800 педагоги щорічно проходять курси підвищення кваліфікації, самостійно обираючи суб’єктів підвищення кваліфікації. </w:t>
      </w:r>
    </w:p>
    <w:p w:rsidR="0045786D" w:rsidRDefault="0045786D" w:rsidP="0045786D">
      <w:pPr>
        <w:pStyle w:val="a4"/>
        <w:widowControl/>
        <w:shd w:val="clear" w:color="auto" w:fill="FFFFFF"/>
        <w:ind w:left="1080"/>
        <w:jc w:val="both"/>
        <w:rPr>
          <w:rFonts w:ascii="Times New Roman" w:eastAsia="Calibri" w:hAnsi="Times New Roman" w:cs="Times New Roman"/>
          <w:color w:val="auto"/>
          <w:sz w:val="28"/>
          <w:szCs w:val="28"/>
          <w:lang w:val="uk-UA" w:bidi="ar-SA"/>
        </w:rPr>
      </w:pPr>
      <w:r w:rsidRPr="007F120B">
        <w:rPr>
          <w:rFonts w:ascii="Times New Roman" w:eastAsia="Calibri" w:hAnsi="Times New Roman" w:cs="Times New Roman"/>
          <w:color w:val="auto"/>
          <w:sz w:val="28"/>
          <w:szCs w:val="28"/>
          <w:lang w:val="uk-UA" w:bidi="ar-SA"/>
        </w:rPr>
        <w:t>Підвищенню фахового кваліфікаційного рівня також сприяє</w:t>
      </w:r>
    </w:p>
    <w:p w:rsidR="0045786D" w:rsidRPr="00A55F35" w:rsidRDefault="0045786D" w:rsidP="0045786D">
      <w:pPr>
        <w:pStyle w:val="a4"/>
        <w:widowControl/>
        <w:numPr>
          <w:ilvl w:val="0"/>
          <w:numId w:val="14"/>
        </w:numPr>
        <w:shd w:val="clear" w:color="auto" w:fill="FFFFFF"/>
        <w:jc w:val="both"/>
        <w:rPr>
          <w:rFonts w:ascii="Times New Roman" w:eastAsia="Calibri" w:hAnsi="Times New Roman" w:cs="Times New Roman"/>
          <w:color w:val="auto"/>
          <w:sz w:val="28"/>
          <w:szCs w:val="28"/>
          <w:lang w:val="uk-UA" w:bidi="ar-SA"/>
        </w:rPr>
      </w:pPr>
      <w:r w:rsidRPr="00A55F35">
        <w:rPr>
          <w:rFonts w:ascii="Times New Roman" w:eastAsia="Calibri" w:hAnsi="Times New Roman" w:cs="Times New Roman"/>
          <w:color w:val="auto"/>
          <w:sz w:val="28"/>
          <w:szCs w:val="28"/>
          <w:lang w:val="uk-UA" w:bidi="ar-SA"/>
        </w:rPr>
        <w:t xml:space="preserve">участь педагогів у роботі науково-методичних семінарів, що проводяться в рамках всеукраїнського інноваційного проєкту «Організаційно-педагогічні умови функціонування та розвитку безпечної школи у воєнний/повоєнний час», всеукраїнського експерименту «Соціально-педагогічні чинники партнерської кооперації в процесі реалізації концептуальних змін профільної школи», в рамках запровадження авторської моделі організації освітньої діяльності закладу </w:t>
      </w:r>
      <w:r>
        <w:rPr>
          <w:rFonts w:ascii="Times New Roman" w:eastAsia="Calibri" w:hAnsi="Times New Roman" w:cs="Times New Roman"/>
          <w:color w:val="auto"/>
          <w:sz w:val="28"/>
          <w:szCs w:val="28"/>
          <w:lang w:val="uk-UA" w:bidi="ar-SA"/>
        </w:rPr>
        <w:t>«Школа партнерської кооперації»;</w:t>
      </w:r>
    </w:p>
    <w:p w:rsidR="0045786D" w:rsidRPr="00A55F35" w:rsidRDefault="0045786D" w:rsidP="0045786D">
      <w:pPr>
        <w:pStyle w:val="a4"/>
        <w:widowControl/>
        <w:numPr>
          <w:ilvl w:val="0"/>
          <w:numId w:val="14"/>
        </w:numPr>
        <w:shd w:val="clear" w:color="auto" w:fill="FFFFFF"/>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в</w:t>
      </w:r>
      <w:r w:rsidRPr="00A55F35">
        <w:rPr>
          <w:rFonts w:ascii="Times New Roman" w:eastAsia="Calibri" w:hAnsi="Times New Roman" w:cs="Times New Roman"/>
          <w:color w:val="auto"/>
          <w:sz w:val="28"/>
          <w:szCs w:val="28"/>
          <w:lang w:val="uk-UA" w:bidi="ar-SA"/>
        </w:rPr>
        <w:t xml:space="preserve">икористання можливостей партнерської кооперації для підвищення кваліфікації </w:t>
      </w:r>
      <w:r>
        <w:rPr>
          <w:rFonts w:ascii="Times New Roman" w:eastAsia="Calibri" w:hAnsi="Times New Roman" w:cs="Times New Roman"/>
          <w:color w:val="auto"/>
          <w:sz w:val="28"/>
          <w:szCs w:val="28"/>
          <w:lang w:val="uk-UA" w:bidi="ar-SA"/>
        </w:rPr>
        <w:t>педагогічного колективу закладу;</w:t>
      </w:r>
    </w:p>
    <w:p w:rsidR="0045786D" w:rsidRPr="00A55F35" w:rsidRDefault="0045786D" w:rsidP="0045786D">
      <w:pPr>
        <w:pStyle w:val="a4"/>
        <w:widowControl/>
        <w:numPr>
          <w:ilvl w:val="0"/>
          <w:numId w:val="14"/>
        </w:numPr>
        <w:shd w:val="clear" w:color="auto" w:fill="FFFFFF"/>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в</w:t>
      </w:r>
      <w:r w:rsidRPr="00A55F35">
        <w:rPr>
          <w:rFonts w:ascii="Times New Roman" w:eastAsia="Calibri" w:hAnsi="Times New Roman" w:cs="Times New Roman"/>
          <w:color w:val="auto"/>
          <w:sz w:val="28"/>
          <w:szCs w:val="28"/>
          <w:lang w:val="uk-UA" w:bidi="ar-SA"/>
        </w:rPr>
        <w:t>икористання педагогічними працівниками закладу найрізноманітніших освітніх ресурсів .</w:t>
      </w:r>
    </w:p>
    <w:p w:rsidR="0045786D" w:rsidRPr="007F120B" w:rsidRDefault="0045786D" w:rsidP="0045786D">
      <w:pPr>
        <w:widowControl/>
        <w:shd w:val="clear" w:color="auto" w:fill="FFFFFF"/>
        <w:ind w:firstLine="709"/>
        <w:jc w:val="both"/>
        <w:rPr>
          <w:rFonts w:ascii="Times New Roman" w:eastAsia="Calibri" w:hAnsi="Times New Roman" w:cs="Times New Roman"/>
          <w:color w:val="auto"/>
          <w:sz w:val="28"/>
          <w:szCs w:val="28"/>
          <w:lang w:val="uk-UA" w:bidi="ar-SA"/>
        </w:rPr>
      </w:pPr>
    </w:p>
    <w:p w:rsidR="0045786D" w:rsidRPr="007F120B" w:rsidRDefault="0045786D" w:rsidP="0045786D">
      <w:pPr>
        <w:widowControl/>
        <w:shd w:val="clear" w:color="auto" w:fill="FFFFFF"/>
        <w:tabs>
          <w:tab w:val="left" w:pos="851"/>
        </w:tabs>
        <w:jc w:val="both"/>
        <w:rPr>
          <w:rFonts w:ascii="Times New Roman" w:eastAsia="Calibri" w:hAnsi="Times New Roman" w:cs="Times New Roman"/>
          <w:color w:val="auto"/>
          <w:sz w:val="28"/>
          <w:szCs w:val="28"/>
          <w:lang w:val="uk-UA" w:bidi="ar-SA"/>
        </w:rPr>
      </w:pPr>
      <w:r w:rsidRPr="007F120B">
        <w:rPr>
          <w:rFonts w:ascii="Times New Roman" w:eastAsia="Calibri" w:hAnsi="Times New Roman" w:cs="Times New Roman"/>
          <w:i/>
          <w:color w:val="auto"/>
          <w:sz w:val="28"/>
          <w:szCs w:val="28"/>
          <w:lang w:val="uk-UA" w:bidi="ar-SA"/>
        </w:rPr>
        <w:tab/>
      </w:r>
      <w:r w:rsidRPr="007F120B">
        <w:rPr>
          <w:rFonts w:ascii="Times New Roman" w:eastAsia="Calibri" w:hAnsi="Times New Roman" w:cs="Times New Roman"/>
          <w:color w:val="auto"/>
          <w:sz w:val="28"/>
          <w:szCs w:val="28"/>
          <w:lang w:val="uk-UA" w:bidi="ar-SA"/>
        </w:rPr>
        <w:t>Навчально-методичне забезпечення освітньої діяльності оновлюється з урахуванням концепції «Нова українська школа»</w:t>
      </w:r>
      <w:r>
        <w:rPr>
          <w:rFonts w:ascii="Times New Roman" w:eastAsia="Calibri" w:hAnsi="Times New Roman" w:cs="Times New Roman"/>
          <w:color w:val="auto"/>
          <w:sz w:val="28"/>
          <w:szCs w:val="28"/>
          <w:lang w:val="uk-UA" w:bidi="ar-SA"/>
        </w:rPr>
        <w:t xml:space="preserve">, нових освітніх програм на </w:t>
      </w:r>
      <w:r>
        <w:rPr>
          <w:rFonts w:ascii="Times New Roman" w:eastAsia="Calibri" w:hAnsi="Times New Roman" w:cs="Times New Roman"/>
          <w:color w:val="auto"/>
          <w:sz w:val="28"/>
          <w:szCs w:val="28"/>
          <w:lang w:val="uk-UA" w:bidi="ar-SA"/>
        </w:rPr>
        <w:lastRenderedPageBreak/>
        <w:t>2024-2025</w:t>
      </w:r>
      <w:r w:rsidRPr="007F120B">
        <w:rPr>
          <w:rFonts w:ascii="Times New Roman" w:eastAsia="Calibri" w:hAnsi="Times New Roman" w:cs="Times New Roman"/>
          <w:color w:val="auto"/>
          <w:sz w:val="28"/>
          <w:szCs w:val="28"/>
          <w:lang w:val="uk-UA" w:bidi="ar-SA"/>
        </w:rPr>
        <w:t xml:space="preserve"> навчальний рік та рекомендацій Міністерства освіти і науки України.</w:t>
      </w:r>
    </w:p>
    <w:p w:rsidR="0045786D" w:rsidRPr="007F120B" w:rsidRDefault="0045786D" w:rsidP="0045786D">
      <w:pPr>
        <w:widowControl/>
        <w:shd w:val="clear" w:color="auto" w:fill="FFFFFF"/>
        <w:tabs>
          <w:tab w:val="left" w:pos="851"/>
          <w:tab w:val="left" w:pos="1134"/>
        </w:tabs>
        <w:jc w:val="both"/>
        <w:rPr>
          <w:rFonts w:ascii="Times New Roman" w:eastAsia="Calibri" w:hAnsi="Times New Roman" w:cs="Times New Roman"/>
          <w:color w:val="auto"/>
          <w:sz w:val="28"/>
          <w:szCs w:val="28"/>
          <w:lang w:val="uk-UA" w:bidi="ar-SA"/>
        </w:rPr>
      </w:pPr>
      <w:r w:rsidRPr="007F120B">
        <w:rPr>
          <w:rFonts w:ascii="Times New Roman" w:eastAsia="Calibri" w:hAnsi="Times New Roman" w:cs="Times New Roman"/>
          <w:color w:val="auto"/>
          <w:sz w:val="28"/>
          <w:szCs w:val="28"/>
          <w:lang w:val="uk-UA" w:bidi="ar-SA"/>
        </w:rPr>
        <w:tab/>
        <w:t xml:space="preserve">Заклад освіти в цілому забезпечений підручниками та навчальними посібниками, рекомендованими до використання Міністерством освіти і науки України. </w:t>
      </w:r>
    </w:p>
    <w:p w:rsidR="0045786D" w:rsidRDefault="0045786D" w:rsidP="0045786D">
      <w:pPr>
        <w:widowControl/>
        <w:shd w:val="clear" w:color="auto" w:fill="FFFFFF"/>
        <w:tabs>
          <w:tab w:val="left" w:pos="851"/>
          <w:tab w:val="left" w:pos="1134"/>
        </w:tabs>
        <w:jc w:val="both"/>
        <w:rPr>
          <w:rFonts w:ascii="Times New Roman" w:eastAsia="Calibri" w:hAnsi="Times New Roman" w:cs="Times New Roman"/>
          <w:i/>
          <w:color w:val="auto"/>
          <w:sz w:val="28"/>
          <w:szCs w:val="28"/>
          <w:lang w:val="uk-UA" w:bidi="ar-SA"/>
        </w:rPr>
      </w:pPr>
      <w:r>
        <w:rPr>
          <w:rFonts w:ascii="Times New Roman" w:eastAsia="Calibri" w:hAnsi="Times New Roman" w:cs="Times New Roman"/>
          <w:i/>
          <w:color w:val="auto"/>
          <w:sz w:val="28"/>
          <w:szCs w:val="28"/>
          <w:lang w:val="uk-UA" w:bidi="ar-SA"/>
        </w:rPr>
        <w:tab/>
      </w:r>
    </w:p>
    <w:p w:rsidR="0045786D" w:rsidRPr="00BF4ACF" w:rsidRDefault="0045786D" w:rsidP="0045786D">
      <w:pPr>
        <w:widowControl/>
        <w:shd w:val="clear" w:color="auto" w:fill="FFFFFF"/>
        <w:tabs>
          <w:tab w:val="left" w:pos="851"/>
          <w:tab w:val="left" w:pos="1134"/>
        </w:tabs>
        <w:jc w:val="both"/>
        <w:rPr>
          <w:rFonts w:ascii="Times New Roman" w:eastAsia="Calibri" w:hAnsi="Times New Roman" w:cs="Times New Roman"/>
          <w:b/>
          <w:bCs/>
          <w:i/>
          <w:color w:val="auto"/>
          <w:sz w:val="28"/>
          <w:szCs w:val="28"/>
          <w:lang w:val="uk-UA" w:bidi="ar-SA"/>
        </w:rPr>
      </w:pPr>
      <w:r w:rsidRPr="00BF4ACF">
        <w:rPr>
          <w:rFonts w:ascii="Times New Roman" w:eastAsia="Calibri" w:hAnsi="Times New Roman" w:cs="Times New Roman"/>
          <w:b/>
          <w:bCs/>
          <w:i/>
          <w:color w:val="auto"/>
          <w:sz w:val="28"/>
          <w:szCs w:val="28"/>
          <w:lang w:val="uk-UA" w:bidi="ar-SA"/>
        </w:rPr>
        <w:t>Матеріально-технічне забезпечення освітньої діяльності.</w:t>
      </w:r>
    </w:p>
    <w:p w:rsidR="0045786D" w:rsidRDefault="0045786D" w:rsidP="0045786D">
      <w:pPr>
        <w:widowControl/>
        <w:shd w:val="clear" w:color="auto" w:fill="FFFFFF"/>
        <w:tabs>
          <w:tab w:val="left" w:pos="851"/>
          <w:tab w:val="left" w:pos="1134"/>
        </w:tabs>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ab/>
        <w:t xml:space="preserve">Освітній процес організовується з урахуванням умов воєнного стану. </w:t>
      </w:r>
    </w:p>
    <w:p w:rsidR="0045786D" w:rsidRDefault="0045786D" w:rsidP="0045786D">
      <w:pPr>
        <w:widowControl/>
        <w:shd w:val="clear" w:color="auto" w:fill="FFFFFF"/>
        <w:tabs>
          <w:tab w:val="left" w:pos="851"/>
          <w:tab w:val="left" w:pos="1134"/>
        </w:tabs>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ab/>
        <w:t xml:space="preserve">У закладі наявне укриття на 350 осіб, обладнане відповідно до санітарних вимог. Сховище має інтернет-покриття (мережа </w:t>
      </w:r>
      <w:r>
        <w:rPr>
          <w:rFonts w:ascii="Times New Roman" w:eastAsia="Calibri" w:hAnsi="Times New Roman" w:cs="Times New Roman"/>
          <w:color w:val="auto"/>
          <w:sz w:val="28"/>
          <w:szCs w:val="28"/>
          <w:lang w:bidi="ar-SA"/>
        </w:rPr>
        <w:t>Wi</w:t>
      </w:r>
      <w:r w:rsidRPr="002B0F7E">
        <w:rPr>
          <w:rFonts w:ascii="Times New Roman" w:eastAsia="Calibri" w:hAnsi="Times New Roman" w:cs="Times New Roman"/>
          <w:color w:val="auto"/>
          <w:sz w:val="28"/>
          <w:szCs w:val="28"/>
          <w:lang w:val="uk-UA" w:bidi="ar-SA"/>
        </w:rPr>
        <w:t>-</w:t>
      </w:r>
      <w:r>
        <w:rPr>
          <w:rFonts w:ascii="Times New Roman" w:eastAsia="Calibri" w:hAnsi="Times New Roman" w:cs="Times New Roman"/>
          <w:color w:val="auto"/>
          <w:sz w:val="28"/>
          <w:szCs w:val="28"/>
          <w:lang w:bidi="ar-SA"/>
        </w:rPr>
        <w:t>Fi</w:t>
      </w:r>
      <w:r>
        <w:rPr>
          <w:rFonts w:ascii="Times New Roman" w:eastAsia="Calibri" w:hAnsi="Times New Roman" w:cs="Times New Roman"/>
          <w:color w:val="auto"/>
          <w:sz w:val="28"/>
          <w:szCs w:val="28"/>
          <w:lang w:val="uk-UA" w:bidi="ar-SA"/>
        </w:rPr>
        <w:t xml:space="preserve">).  </w:t>
      </w:r>
    </w:p>
    <w:p w:rsidR="0045786D" w:rsidRDefault="0045786D" w:rsidP="0045786D">
      <w:pPr>
        <w:widowControl/>
        <w:shd w:val="clear" w:color="auto" w:fill="FFFFFF"/>
        <w:tabs>
          <w:tab w:val="left" w:pos="851"/>
          <w:tab w:val="left" w:pos="1134"/>
        </w:tabs>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ab/>
        <w:t>У закладі є велика спортивна зала, гімнастичний та тренажерний зали, кабінет ендоекологічної профілактики (дошки Євмінова), паркетна зала, мала та велика актові зали, спортивний майданчик, ігровий майданчик у внутрішньому дворі школи, їдальня на 120 місць.</w:t>
      </w:r>
    </w:p>
    <w:p w:rsidR="0045786D" w:rsidRPr="00A55F35" w:rsidRDefault="0045786D" w:rsidP="0045786D">
      <w:pPr>
        <w:widowControl/>
        <w:shd w:val="clear" w:color="auto" w:fill="FFFFFF"/>
        <w:tabs>
          <w:tab w:val="left" w:pos="851"/>
          <w:tab w:val="left" w:pos="1134"/>
        </w:tabs>
        <w:jc w:val="both"/>
        <w:rPr>
          <w:rFonts w:ascii="Times New Roman" w:eastAsia="Calibri" w:hAnsi="Times New Roman" w:cs="Times New Roman"/>
          <w:color w:val="auto"/>
          <w:sz w:val="28"/>
          <w:szCs w:val="28"/>
          <w:lang w:val="uk-UA" w:bidi="ar-SA"/>
        </w:rPr>
      </w:pPr>
      <w:r w:rsidRPr="00A55F35">
        <w:rPr>
          <w:rFonts w:ascii="Times New Roman" w:eastAsia="Calibri" w:hAnsi="Times New Roman" w:cs="Times New Roman"/>
          <w:color w:val="auto"/>
          <w:sz w:val="28"/>
          <w:szCs w:val="28"/>
          <w:lang w:val="uk-UA" w:bidi="ar-SA"/>
        </w:rPr>
        <w:t>•</w:t>
      </w:r>
      <w:r w:rsidRPr="00A55F35">
        <w:rPr>
          <w:rFonts w:ascii="Times New Roman" w:eastAsia="Calibri" w:hAnsi="Times New Roman" w:cs="Times New Roman"/>
          <w:color w:val="auto"/>
          <w:sz w:val="28"/>
          <w:szCs w:val="28"/>
          <w:lang w:val="uk-UA" w:bidi="ar-SA"/>
        </w:rPr>
        <w:tab/>
        <w:t>Кіл</w:t>
      </w:r>
      <w:r>
        <w:rPr>
          <w:rFonts w:ascii="Times New Roman" w:eastAsia="Calibri" w:hAnsi="Times New Roman" w:cs="Times New Roman"/>
          <w:color w:val="auto"/>
          <w:sz w:val="28"/>
          <w:szCs w:val="28"/>
          <w:lang w:val="uk-UA" w:bidi="ar-SA"/>
        </w:rPr>
        <w:t xml:space="preserve">ькість навчальних кабінетів: </w:t>
      </w:r>
      <w:r w:rsidRPr="00A55F35">
        <w:rPr>
          <w:rFonts w:ascii="Times New Roman" w:eastAsia="Calibri" w:hAnsi="Times New Roman" w:cs="Times New Roman"/>
          <w:color w:val="auto"/>
          <w:sz w:val="28"/>
          <w:szCs w:val="28"/>
          <w:lang w:val="uk-UA" w:bidi="ar-SA"/>
        </w:rPr>
        <w:t>2 – географії, 2 – біології; 2 – хімії, 1 – фізики; 3 – комп’ютерних класи; 1 – музичний</w:t>
      </w:r>
      <w:r>
        <w:rPr>
          <w:rFonts w:ascii="Times New Roman" w:eastAsia="Calibri" w:hAnsi="Times New Roman" w:cs="Times New Roman"/>
          <w:color w:val="auto"/>
          <w:sz w:val="28"/>
          <w:szCs w:val="28"/>
          <w:lang w:val="uk-UA" w:bidi="ar-SA"/>
        </w:rPr>
        <w:t>; 1- медичний,   27 класних кімнат</w:t>
      </w:r>
      <w:r w:rsidRPr="00A55F35">
        <w:rPr>
          <w:rFonts w:ascii="Times New Roman" w:eastAsia="Calibri" w:hAnsi="Times New Roman" w:cs="Times New Roman"/>
          <w:color w:val="auto"/>
          <w:sz w:val="28"/>
          <w:szCs w:val="28"/>
          <w:lang w:val="uk-UA" w:bidi="ar-SA"/>
        </w:rPr>
        <w:t>.</w:t>
      </w:r>
    </w:p>
    <w:p w:rsidR="0045786D" w:rsidRPr="00A55F35" w:rsidRDefault="0045786D" w:rsidP="0045786D">
      <w:pPr>
        <w:widowControl/>
        <w:shd w:val="clear" w:color="auto" w:fill="FFFFFF"/>
        <w:tabs>
          <w:tab w:val="left" w:pos="851"/>
          <w:tab w:val="left" w:pos="1134"/>
        </w:tabs>
        <w:jc w:val="both"/>
        <w:rPr>
          <w:rFonts w:ascii="Times New Roman" w:eastAsia="Calibri" w:hAnsi="Times New Roman" w:cs="Times New Roman"/>
          <w:color w:val="auto"/>
          <w:sz w:val="28"/>
          <w:szCs w:val="28"/>
          <w:lang w:val="uk-UA" w:bidi="ar-SA"/>
        </w:rPr>
      </w:pPr>
      <w:r w:rsidRPr="00A55F35">
        <w:rPr>
          <w:rFonts w:ascii="Times New Roman" w:eastAsia="Calibri" w:hAnsi="Times New Roman" w:cs="Times New Roman"/>
          <w:color w:val="auto"/>
          <w:sz w:val="28"/>
          <w:szCs w:val="28"/>
          <w:lang w:val="uk-UA" w:bidi="ar-SA"/>
        </w:rPr>
        <w:t>•</w:t>
      </w:r>
      <w:r w:rsidRPr="00A55F35">
        <w:rPr>
          <w:rFonts w:ascii="Times New Roman" w:eastAsia="Calibri" w:hAnsi="Times New Roman" w:cs="Times New Roman"/>
          <w:color w:val="auto"/>
          <w:sz w:val="28"/>
          <w:szCs w:val="28"/>
          <w:lang w:val="uk-UA" w:bidi="ar-SA"/>
        </w:rPr>
        <w:tab/>
        <w:t>Наявність кабінетів із сучасним обладн</w:t>
      </w:r>
      <w:r>
        <w:rPr>
          <w:rFonts w:ascii="Times New Roman" w:eastAsia="Calibri" w:hAnsi="Times New Roman" w:cs="Times New Roman"/>
          <w:color w:val="auto"/>
          <w:sz w:val="28"/>
          <w:szCs w:val="28"/>
          <w:lang w:val="uk-UA" w:bidi="ar-SA"/>
        </w:rPr>
        <w:t xml:space="preserve">анням: кабінети фізики, хімії. </w:t>
      </w:r>
    </w:p>
    <w:p w:rsidR="0045786D" w:rsidRPr="00A55F35" w:rsidRDefault="0045786D" w:rsidP="0045786D">
      <w:pPr>
        <w:widowControl/>
        <w:shd w:val="clear" w:color="auto" w:fill="FFFFFF"/>
        <w:tabs>
          <w:tab w:val="left" w:pos="851"/>
          <w:tab w:val="left" w:pos="1134"/>
        </w:tabs>
        <w:jc w:val="both"/>
        <w:rPr>
          <w:rFonts w:ascii="Times New Roman" w:eastAsia="Calibri" w:hAnsi="Times New Roman" w:cs="Times New Roman"/>
          <w:color w:val="auto"/>
          <w:sz w:val="28"/>
          <w:szCs w:val="28"/>
          <w:lang w:val="uk-UA" w:bidi="ar-SA"/>
        </w:rPr>
      </w:pPr>
      <w:r w:rsidRPr="00A55F35">
        <w:rPr>
          <w:rFonts w:ascii="Times New Roman" w:eastAsia="Calibri" w:hAnsi="Times New Roman" w:cs="Times New Roman"/>
          <w:color w:val="auto"/>
          <w:sz w:val="28"/>
          <w:szCs w:val="28"/>
          <w:lang w:val="uk-UA" w:bidi="ar-SA"/>
        </w:rPr>
        <w:t>•</w:t>
      </w:r>
      <w:r w:rsidRPr="00A55F35">
        <w:rPr>
          <w:rFonts w:ascii="Times New Roman" w:eastAsia="Calibri" w:hAnsi="Times New Roman" w:cs="Times New Roman"/>
          <w:color w:val="auto"/>
          <w:sz w:val="28"/>
          <w:szCs w:val="28"/>
          <w:lang w:val="uk-UA" w:bidi="ar-SA"/>
        </w:rPr>
        <w:tab/>
        <w:t>Кількість персональних комп’ютерів – 56.</w:t>
      </w:r>
    </w:p>
    <w:p w:rsidR="0045786D" w:rsidRPr="00A55F35" w:rsidRDefault="0045786D" w:rsidP="0045786D">
      <w:pPr>
        <w:widowControl/>
        <w:shd w:val="clear" w:color="auto" w:fill="FFFFFF"/>
        <w:tabs>
          <w:tab w:val="left" w:pos="851"/>
          <w:tab w:val="left" w:pos="1134"/>
        </w:tabs>
        <w:jc w:val="both"/>
        <w:rPr>
          <w:rFonts w:ascii="Times New Roman" w:eastAsia="Calibri" w:hAnsi="Times New Roman" w:cs="Times New Roman"/>
          <w:color w:val="auto"/>
          <w:sz w:val="28"/>
          <w:szCs w:val="28"/>
          <w:lang w:val="uk-UA" w:bidi="ar-SA"/>
        </w:rPr>
      </w:pPr>
      <w:r w:rsidRPr="00A55F35">
        <w:rPr>
          <w:rFonts w:ascii="Times New Roman" w:eastAsia="Calibri" w:hAnsi="Times New Roman" w:cs="Times New Roman"/>
          <w:color w:val="auto"/>
          <w:sz w:val="28"/>
          <w:szCs w:val="28"/>
          <w:lang w:val="uk-UA" w:bidi="ar-SA"/>
        </w:rPr>
        <w:t>•</w:t>
      </w:r>
      <w:r w:rsidRPr="00A55F35">
        <w:rPr>
          <w:rFonts w:ascii="Times New Roman" w:eastAsia="Calibri" w:hAnsi="Times New Roman" w:cs="Times New Roman"/>
          <w:color w:val="auto"/>
          <w:sz w:val="28"/>
          <w:szCs w:val="28"/>
          <w:lang w:val="uk-UA" w:bidi="ar-SA"/>
        </w:rPr>
        <w:tab/>
        <w:t xml:space="preserve">Ноутбуків – 42. </w:t>
      </w:r>
    </w:p>
    <w:p w:rsidR="0045786D" w:rsidRPr="00A55F35" w:rsidRDefault="0045786D" w:rsidP="0045786D">
      <w:pPr>
        <w:widowControl/>
        <w:shd w:val="clear" w:color="auto" w:fill="FFFFFF"/>
        <w:tabs>
          <w:tab w:val="left" w:pos="851"/>
          <w:tab w:val="left" w:pos="1134"/>
        </w:tabs>
        <w:jc w:val="both"/>
        <w:rPr>
          <w:rFonts w:ascii="Times New Roman" w:eastAsia="Calibri" w:hAnsi="Times New Roman" w:cs="Times New Roman"/>
          <w:color w:val="auto"/>
          <w:sz w:val="28"/>
          <w:szCs w:val="28"/>
          <w:lang w:val="uk-UA" w:bidi="ar-SA"/>
        </w:rPr>
      </w:pPr>
      <w:r w:rsidRPr="00A55F35">
        <w:rPr>
          <w:rFonts w:ascii="Times New Roman" w:eastAsia="Calibri" w:hAnsi="Times New Roman" w:cs="Times New Roman"/>
          <w:color w:val="auto"/>
          <w:sz w:val="28"/>
          <w:szCs w:val="28"/>
          <w:lang w:val="uk-UA" w:bidi="ar-SA"/>
        </w:rPr>
        <w:t>•</w:t>
      </w:r>
      <w:r w:rsidRPr="00A55F35">
        <w:rPr>
          <w:rFonts w:ascii="Times New Roman" w:eastAsia="Calibri" w:hAnsi="Times New Roman" w:cs="Times New Roman"/>
          <w:color w:val="auto"/>
          <w:sz w:val="28"/>
          <w:szCs w:val="28"/>
          <w:lang w:val="uk-UA" w:bidi="ar-SA"/>
        </w:rPr>
        <w:tab/>
        <w:t>Школа підключена до інтернету.</w:t>
      </w:r>
    </w:p>
    <w:p w:rsidR="0045786D" w:rsidRPr="00A55F35" w:rsidRDefault="0045786D" w:rsidP="0045786D">
      <w:pPr>
        <w:widowControl/>
        <w:shd w:val="clear" w:color="auto" w:fill="FFFFFF"/>
        <w:tabs>
          <w:tab w:val="left" w:pos="851"/>
          <w:tab w:val="left" w:pos="1134"/>
        </w:tabs>
        <w:jc w:val="both"/>
        <w:rPr>
          <w:rFonts w:ascii="Times New Roman" w:eastAsia="Calibri" w:hAnsi="Times New Roman" w:cs="Times New Roman"/>
          <w:color w:val="auto"/>
          <w:sz w:val="28"/>
          <w:szCs w:val="28"/>
          <w:lang w:val="uk-UA" w:bidi="ar-SA"/>
        </w:rPr>
      </w:pPr>
      <w:r w:rsidRPr="00A55F35">
        <w:rPr>
          <w:rFonts w:ascii="Times New Roman" w:eastAsia="Calibri" w:hAnsi="Times New Roman" w:cs="Times New Roman"/>
          <w:color w:val="auto"/>
          <w:sz w:val="28"/>
          <w:szCs w:val="28"/>
          <w:lang w:val="uk-UA" w:bidi="ar-SA"/>
        </w:rPr>
        <w:t>•</w:t>
      </w:r>
      <w:r w:rsidRPr="00A55F35">
        <w:rPr>
          <w:rFonts w:ascii="Times New Roman" w:eastAsia="Calibri" w:hAnsi="Times New Roman" w:cs="Times New Roman"/>
          <w:color w:val="auto"/>
          <w:sz w:val="28"/>
          <w:szCs w:val="28"/>
          <w:lang w:val="uk-UA" w:bidi="ar-SA"/>
        </w:rPr>
        <w:tab/>
        <w:t>Кількість класів з інтерактивними поверхнями – 23.</w:t>
      </w:r>
    </w:p>
    <w:p w:rsidR="0045786D" w:rsidRDefault="0045786D" w:rsidP="0045786D">
      <w:pPr>
        <w:widowControl/>
        <w:shd w:val="clear" w:color="auto" w:fill="FFFFFF"/>
        <w:tabs>
          <w:tab w:val="left" w:pos="851"/>
          <w:tab w:val="left" w:pos="1134"/>
        </w:tabs>
        <w:jc w:val="both"/>
        <w:rPr>
          <w:rFonts w:ascii="Times New Roman" w:eastAsia="Calibri" w:hAnsi="Times New Roman" w:cs="Times New Roman"/>
          <w:color w:val="auto"/>
          <w:sz w:val="28"/>
          <w:szCs w:val="28"/>
          <w:lang w:val="uk-UA" w:bidi="ar-SA"/>
        </w:rPr>
      </w:pPr>
      <w:r w:rsidRPr="00A55F35">
        <w:rPr>
          <w:rFonts w:ascii="Times New Roman" w:eastAsia="Calibri" w:hAnsi="Times New Roman" w:cs="Times New Roman"/>
          <w:color w:val="auto"/>
          <w:sz w:val="28"/>
          <w:szCs w:val="28"/>
          <w:lang w:val="uk-UA" w:bidi="ar-SA"/>
        </w:rPr>
        <w:t>•</w:t>
      </w:r>
      <w:r w:rsidRPr="00A55F35">
        <w:rPr>
          <w:rFonts w:ascii="Times New Roman" w:eastAsia="Calibri" w:hAnsi="Times New Roman" w:cs="Times New Roman"/>
          <w:color w:val="auto"/>
          <w:sz w:val="28"/>
          <w:szCs w:val="28"/>
          <w:lang w:val="uk-UA" w:bidi="ar-SA"/>
        </w:rPr>
        <w:tab/>
        <w:t>Проектори – 32</w:t>
      </w:r>
      <w:r>
        <w:rPr>
          <w:rFonts w:ascii="Times New Roman" w:eastAsia="Calibri" w:hAnsi="Times New Roman" w:cs="Times New Roman"/>
          <w:color w:val="auto"/>
          <w:sz w:val="28"/>
          <w:szCs w:val="28"/>
          <w:lang w:val="uk-UA" w:bidi="ar-SA"/>
        </w:rPr>
        <w:t xml:space="preserve">, </w:t>
      </w:r>
      <w:r w:rsidRPr="00A55F35">
        <w:rPr>
          <w:rFonts w:ascii="Times New Roman" w:eastAsia="Calibri" w:hAnsi="Times New Roman" w:cs="Times New Roman"/>
          <w:color w:val="auto"/>
          <w:sz w:val="28"/>
          <w:szCs w:val="28"/>
          <w:lang w:val="uk-UA" w:bidi="ar-SA"/>
        </w:rPr>
        <w:t xml:space="preserve"> телевізори – 19</w:t>
      </w:r>
    </w:p>
    <w:p w:rsidR="0045786D" w:rsidRDefault="0045786D" w:rsidP="0045786D">
      <w:pPr>
        <w:widowControl/>
        <w:shd w:val="clear" w:color="auto" w:fill="FFFFFF"/>
        <w:tabs>
          <w:tab w:val="left" w:pos="851"/>
          <w:tab w:val="left" w:pos="1134"/>
        </w:tabs>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ab/>
      </w:r>
    </w:p>
    <w:p w:rsidR="0045786D" w:rsidRDefault="0045786D" w:rsidP="0045786D">
      <w:pPr>
        <w:widowControl/>
        <w:shd w:val="clear" w:color="auto" w:fill="FFFFFF"/>
        <w:tabs>
          <w:tab w:val="left" w:pos="851"/>
          <w:tab w:val="left" w:pos="1134"/>
        </w:tabs>
        <w:jc w:val="both"/>
        <w:rPr>
          <w:rFonts w:ascii="Times New Roman" w:eastAsia="Calibri" w:hAnsi="Times New Roman" w:cs="Times New Roman"/>
          <w:bCs/>
          <w:color w:val="auto"/>
          <w:sz w:val="28"/>
          <w:szCs w:val="28"/>
          <w:lang w:val="uk-UA" w:bidi="ar-SA"/>
        </w:rPr>
      </w:pPr>
      <w:r>
        <w:rPr>
          <w:rFonts w:ascii="Times New Roman" w:eastAsia="Calibri" w:hAnsi="Times New Roman" w:cs="Times New Roman"/>
          <w:bCs/>
          <w:color w:val="auto"/>
          <w:sz w:val="28"/>
          <w:szCs w:val="28"/>
          <w:lang w:val="uk-UA" w:bidi="ar-SA"/>
        </w:rPr>
        <w:tab/>
        <w:t xml:space="preserve">У закладі контролюється якість проведення навчальних занять; ведеться моніторинг рівня навчальних досягнень учнів.  </w:t>
      </w:r>
    </w:p>
    <w:p w:rsidR="0045786D" w:rsidRDefault="0045786D" w:rsidP="0045786D">
      <w:pPr>
        <w:widowControl/>
        <w:shd w:val="clear" w:color="auto" w:fill="FFFFFF"/>
        <w:tabs>
          <w:tab w:val="left" w:pos="851"/>
          <w:tab w:val="left" w:pos="1134"/>
        </w:tabs>
        <w:jc w:val="both"/>
        <w:rPr>
          <w:rFonts w:ascii="Times New Roman" w:eastAsia="Calibri" w:hAnsi="Times New Roman" w:cs="Times New Roman"/>
          <w:bCs/>
          <w:color w:val="auto"/>
          <w:sz w:val="28"/>
          <w:szCs w:val="28"/>
          <w:lang w:val="uk-UA" w:bidi="ar-SA"/>
        </w:rPr>
      </w:pPr>
      <w:r>
        <w:rPr>
          <w:rFonts w:ascii="Times New Roman" w:eastAsia="Calibri" w:hAnsi="Times New Roman" w:cs="Times New Roman"/>
          <w:bCs/>
          <w:color w:val="auto"/>
          <w:sz w:val="28"/>
          <w:szCs w:val="28"/>
          <w:lang w:val="uk-UA" w:bidi="ar-SA"/>
        </w:rPr>
        <w:tab/>
        <w:t xml:space="preserve">У відповідності із завданнями системи внутрішнього забезпечення якості освіти </w:t>
      </w:r>
    </w:p>
    <w:p w:rsidR="0045786D" w:rsidRDefault="0045786D" w:rsidP="0045786D">
      <w:pPr>
        <w:pStyle w:val="a4"/>
        <w:widowControl/>
        <w:numPr>
          <w:ilvl w:val="0"/>
          <w:numId w:val="11"/>
        </w:numPr>
        <w:shd w:val="clear" w:color="auto" w:fill="FFFFFF"/>
        <w:tabs>
          <w:tab w:val="left" w:pos="851"/>
          <w:tab w:val="left" w:pos="1134"/>
        </w:tabs>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оновлюється методична база освітньої діяльності;</w:t>
      </w:r>
    </w:p>
    <w:p w:rsidR="0045786D" w:rsidRDefault="0045786D" w:rsidP="0045786D">
      <w:pPr>
        <w:pStyle w:val="a4"/>
        <w:widowControl/>
        <w:numPr>
          <w:ilvl w:val="0"/>
          <w:numId w:val="10"/>
        </w:numPr>
        <w:shd w:val="clear" w:color="auto" w:fill="FFFFFF"/>
        <w:tabs>
          <w:tab w:val="left" w:pos="851"/>
          <w:tab w:val="left" w:pos="1134"/>
        </w:tabs>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контролюється виконання навчальних планів та освітньої програми, якість знань, умінь і навичок учнів, розробляються рекомендацій щодо їх покращення;</w:t>
      </w:r>
    </w:p>
    <w:p w:rsidR="0045786D" w:rsidRDefault="0045786D" w:rsidP="0045786D">
      <w:pPr>
        <w:pStyle w:val="a4"/>
        <w:widowControl/>
        <w:numPr>
          <w:ilvl w:val="0"/>
          <w:numId w:val="10"/>
        </w:numPr>
        <w:shd w:val="clear" w:color="auto" w:fill="FFFFFF"/>
        <w:tabs>
          <w:tab w:val="left" w:pos="851"/>
          <w:tab w:val="left" w:pos="1134"/>
        </w:tabs>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ведеться моніторинг та оптимізація соціально-психологічного середовища закладу освіти;</w:t>
      </w:r>
    </w:p>
    <w:p w:rsidR="0045786D" w:rsidRDefault="0045786D" w:rsidP="0045786D">
      <w:pPr>
        <w:pStyle w:val="a4"/>
        <w:widowControl/>
        <w:numPr>
          <w:ilvl w:val="0"/>
          <w:numId w:val="10"/>
        </w:numPr>
        <w:shd w:val="clear" w:color="auto" w:fill="FFFFFF"/>
        <w:tabs>
          <w:tab w:val="left" w:pos="851"/>
          <w:tab w:val="left" w:pos="1134"/>
        </w:tabs>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створюються необхідні умови для підвищення фахового кваліфікаційного рівня педагогічних працівників.</w:t>
      </w:r>
    </w:p>
    <w:p w:rsidR="0045786D" w:rsidRDefault="0045786D" w:rsidP="0045786D">
      <w:pPr>
        <w:widowControl/>
        <w:shd w:val="clear" w:color="auto" w:fill="FFFFFF"/>
        <w:tabs>
          <w:tab w:val="left" w:pos="851"/>
          <w:tab w:val="left" w:pos="1134"/>
        </w:tabs>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ab/>
        <w:t>Контроль за реалізацією освітньої програми та навчальних досягнень учнів здійснюється відповідно до річного плану роботи НВК «Потенціал».</w:t>
      </w:r>
    </w:p>
    <w:p w:rsidR="0045786D" w:rsidRDefault="0045786D" w:rsidP="0045786D">
      <w:pPr>
        <w:widowControl/>
        <w:shd w:val="clear" w:color="auto" w:fill="FFFFFF"/>
        <w:tabs>
          <w:tab w:val="left" w:pos="284"/>
          <w:tab w:val="left" w:pos="1134"/>
        </w:tabs>
        <w:ind w:firstLine="709"/>
        <w:jc w:val="both"/>
        <w:rPr>
          <w:rFonts w:ascii="Times New Roman" w:eastAsia="Calibri" w:hAnsi="Times New Roman" w:cs="Times New Roman"/>
          <w:color w:val="auto"/>
          <w:sz w:val="28"/>
          <w:szCs w:val="28"/>
          <w:lang w:val="uk-UA" w:bidi="ar-SA"/>
        </w:rPr>
      </w:pPr>
    </w:p>
    <w:p w:rsidR="007A4264" w:rsidRPr="003327CF" w:rsidRDefault="007A4264" w:rsidP="007A4264">
      <w:pPr>
        <w:widowControl/>
        <w:shd w:val="clear" w:color="auto" w:fill="FFFFFF"/>
        <w:rPr>
          <w:rFonts w:ascii="Times New Roman" w:eastAsia="Calibri" w:hAnsi="Times New Roman" w:cs="Times New Roman"/>
          <w:color w:val="auto"/>
          <w:sz w:val="28"/>
          <w:szCs w:val="28"/>
          <w:lang w:val="uk-UA" w:bidi="ar-SA"/>
        </w:rPr>
      </w:pPr>
    </w:p>
    <w:p w:rsidR="007A4264" w:rsidRPr="003327CF" w:rsidRDefault="007A4264" w:rsidP="007A4264">
      <w:pPr>
        <w:widowControl/>
        <w:shd w:val="clear" w:color="auto" w:fill="FFFFFF"/>
        <w:rPr>
          <w:rFonts w:ascii="Times New Roman" w:eastAsia="Calibri" w:hAnsi="Times New Roman" w:cs="Times New Roman"/>
          <w:color w:val="auto"/>
          <w:sz w:val="28"/>
          <w:szCs w:val="28"/>
          <w:lang w:val="uk-UA" w:bidi="ar-SA"/>
        </w:rPr>
      </w:pPr>
    </w:p>
    <w:p w:rsidR="00BF4ACF" w:rsidRDefault="00BF4ACF" w:rsidP="007A4264">
      <w:pPr>
        <w:widowControl/>
        <w:jc w:val="center"/>
        <w:rPr>
          <w:rFonts w:ascii="Times New Roman" w:eastAsia="Calibri" w:hAnsi="Times New Roman" w:cs="Times New Roman"/>
          <w:b/>
          <w:color w:val="auto"/>
          <w:sz w:val="28"/>
          <w:szCs w:val="28"/>
          <w:lang w:val="uk-UA" w:bidi="ar-SA"/>
        </w:rPr>
      </w:pPr>
    </w:p>
    <w:p w:rsidR="00BF4ACF" w:rsidRDefault="00BF4ACF" w:rsidP="007A4264">
      <w:pPr>
        <w:widowControl/>
        <w:jc w:val="center"/>
        <w:rPr>
          <w:rFonts w:ascii="Times New Roman" w:eastAsia="Calibri" w:hAnsi="Times New Roman" w:cs="Times New Roman"/>
          <w:b/>
          <w:color w:val="auto"/>
          <w:sz w:val="28"/>
          <w:szCs w:val="28"/>
          <w:lang w:val="uk-UA" w:bidi="ar-SA"/>
        </w:rPr>
      </w:pPr>
    </w:p>
    <w:p w:rsidR="007A4264" w:rsidRPr="003327CF" w:rsidRDefault="007A4264" w:rsidP="007A4264">
      <w:pPr>
        <w:widowControl/>
        <w:jc w:val="center"/>
        <w:rPr>
          <w:rFonts w:ascii="Times New Roman" w:eastAsia="Calibri" w:hAnsi="Times New Roman" w:cs="Times New Roman"/>
          <w:b/>
          <w:color w:val="auto"/>
          <w:sz w:val="28"/>
          <w:szCs w:val="28"/>
          <w:lang w:val="uk-UA" w:bidi="ar-SA"/>
        </w:rPr>
      </w:pPr>
      <w:r w:rsidRPr="003327CF">
        <w:rPr>
          <w:rFonts w:ascii="Times New Roman" w:eastAsia="Calibri" w:hAnsi="Times New Roman" w:cs="Times New Roman"/>
          <w:b/>
          <w:color w:val="auto"/>
          <w:sz w:val="28"/>
          <w:szCs w:val="28"/>
          <w:lang w:val="uk-UA" w:bidi="ar-SA"/>
        </w:rPr>
        <w:t xml:space="preserve">Перелік навчальних програм </w:t>
      </w:r>
    </w:p>
    <w:p w:rsidR="007A4264" w:rsidRPr="003327CF" w:rsidRDefault="007A4264" w:rsidP="007A4264">
      <w:pPr>
        <w:widowControl/>
        <w:jc w:val="center"/>
        <w:rPr>
          <w:rFonts w:ascii="Times New Roman" w:eastAsia="Calibri" w:hAnsi="Times New Roman" w:cs="Times New Roman"/>
          <w:b/>
          <w:color w:val="auto"/>
          <w:sz w:val="28"/>
          <w:szCs w:val="28"/>
          <w:lang w:val="uk-UA" w:bidi="ar-SA"/>
        </w:rPr>
      </w:pPr>
      <w:r w:rsidRPr="003327CF">
        <w:rPr>
          <w:rFonts w:ascii="Times New Roman" w:eastAsia="Calibri" w:hAnsi="Times New Roman" w:cs="Times New Roman"/>
          <w:b/>
          <w:color w:val="auto"/>
          <w:sz w:val="28"/>
          <w:szCs w:val="28"/>
          <w:lang w:val="uk-UA" w:bidi="ar-SA"/>
        </w:rPr>
        <w:t xml:space="preserve">для учнів закладів загальної середньої освіти ІІІ ступеня </w:t>
      </w:r>
    </w:p>
    <w:tbl>
      <w:tblPr>
        <w:tblpPr w:leftFromText="180" w:rightFromText="180" w:vertAnchor="text" w:horzAnchor="margin" w:tblpXSpec="center" w:tblpY="152"/>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3969"/>
        <w:gridCol w:w="2552"/>
        <w:gridCol w:w="2126"/>
      </w:tblGrid>
      <w:tr w:rsidR="00BF4ACF" w:rsidRPr="003327CF" w:rsidTr="00BF4ACF">
        <w:trPr>
          <w:trHeight w:val="20"/>
        </w:trPr>
        <w:tc>
          <w:tcPr>
            <w:tcW w:w="738" w:type="dxa"/>
          </w:tcPr>
          <w:p w:rsidR="00BF4ACF" w:rsidRPr="003327CF" w:rsidRDefault="00BF4ACF" w:rsidP="00BF4ACF">
            <w:pPr>
              <w:widowControl/>
              <w:rPr>
                <w:rFonts w:ascii="Times New Roman" w:eastAsia="Calibri" w:hAnsi="Times New Roman" w:cs="Times New Roman"/>
                <w:b/>
                <w:color w:val="auto"/>
                <w:szCs w:val="28"/>
                <w:lang w:val="uk-UA" w:bidi="ar-SA"/>
              </w:rPr>
            </w:pPr>
            <w:r w:rsidRPr="003327CF">
              <w:rPr>
                <w:rFonts w:ascii="Times New Roman" w:eastAsia="Calibri" w:hAnsi="Times New Roman" w:cs="Times New Roman"/>
                <w:b/>
                <w:color w:val="auto"/>
                <w:szCs w:val="28"/>
                <w:lang w:val="uk-UA" w:bidi="ar-SA"/>
              </w:rPr>
              <w:lastRenderedPageBreak/>
              <w:t>№ п/п</w:t>
            </w:r>
          </w:p>
        </w:tc>
        <w:tc>
          <w:tcPr>
            <w:tcW w:w="3969" w:type="dxa"/>
          </w:tcPr>
          <w:p w:rsidR="00BF4ACF" w:rsidRPr="003327CF" w:rsidRDefault="00BF4ACF" w:rsidP="00BF4ACF">
            <w:pPr>
              <w:widowControl/>
              <w:jc w:val="center"/>
              <w:rPr>
                <w:rFonts w:ascii="Times New Roman" w:eastAsia="Calibri" w:hAnsi="Times New Roman" w:cs="Times New Roman"/>
                <w:b/>
                <w:color w:val="auto"/>
                <w:szCs w:val="28"/>
                <w:lang w:val="uk-UA" w:bidi="ar-SA"/>
              </w:rPr>
            </w:pPr>
            <w:r w:rsidRPr="003327CF">
              <w:rPr>
                <w:rFonts w:ascii="Times New Roman" w:eastAsia="Calibri" w:hAnsi="Times New Roman" w:cs="Times New Roman"/>
                <w:b/>
                <w:color w:val="auto"/>
                <w:szCs w:val="28"/>
                <w:lang w:val="uk-UA" w:bidi="ar-SA"/>
              </w:rPr>
              <w:t>Назва навчальної програми</w:t>
            </w:r>
          </w:p>
        </w:tc>
        <w:tc>
          <w:tcPr>
            <w:tcW w:w="2552" w:type="dxa"/>
            <w:vAlign w:val="center"/>
          </w:tcPr>
          <w:p w:rsidR="00BF4ACF" w:rsidRPr="003327CF" w:rsidRDefault="00BF4ACF" w:rsidP="00BF4ACF">
            <w:pPr>
              <w:widowControl/>
              <w:jc w:val="center"/>
              <w:rPr>
                <w:rFonts w:ascii="Times New Roman" w:eastAsia="Calibri" w:hAnsi="Times New Roman" w:cs="Times New Roman"/>
                <w:b/>
                <w:color w:val="auto"/>
                <w:szCs w:val="28"/>
                <w:lang w:val="uk-UA" w:bidi="ar-SA"/>
              </w:rPr>
            </w:pPr>
            <w:r w:rsidRPr="003327CF">
              <w:rPr>
                <w:rFonts w:ascii="Times New Roman" w:eastAsia="Calibri" w:hAnsi="Times New Roman" w:cs="Times New Roman"/>
                <w:b/>
                <w:color w:val="auto"/>
                <w:szCs w:val="28"/>
                <w:lang w:val="uk-UA" w:bidi="ar-SA"/>
              </w:rPr>
              <w:t>Рівень вивчення</w:t>
            </w:r>
          </w:p>
        </w:tc>
        <w:tc>
          <w:tcPr>
            <w:tcW w:w="2126" w:type="dxa"/>
          </w:tcPr>
          <w:p w:rsidR="00BF4ACF" w:rsidRPr="003327CF" w:rsidRDefault="00BF4ACF" w:rsidP="00BF4ACF">
            <w:pPr>
              <w:widowControl/>
              <w:jc w:val="center"/>
              <w:rPr>
                <w:rFonts w:ascii="Times New Roman" w:eastAsia="Calibri" w:hAnsi="Times New Roman" w:cs="Times New Roman"/>
                <w:b/>
                <w:color w:val="auto"/>
                <w:sz w:val="22"/>
                <w:lang w:val="uk-UA" w:bidi="ar-SA"/>
              </w:rPr>
            </w:pPr>
          </w:p>
        </w:tc>
      </w:tr>
      <w:tr w:rsidR="00BF4ACF" w:rsidRPr="003327CF" w:rsidTr="00BF4ACF">
        <w:trPr>
          <w:trHeight w:val="20"/>
        </w:trPr>
        <w:tc>
          <w:tcPr>
            <w:tcW w:w="738" w:type="dxa"/>
          </w:tcPr>
          <w:p w:rsidR="00BF4ACF" w:rsidRPr="003327CF" w:rsidRDefault="00BF4ACF" w:rsidP="00BF4ACF">
            <w:pPr>
              <w:widowControl/>
              <w:numPr>
                <w:ilvl w:val="0"/>
                <w:numId w:val="12"/>
              </w:numPr>
              <w:tabs>
                <w:tab w:val="left" w:pos="114"/>
              </w:tabs>
              <w:spacing w:after="200" w:line="276" w:lineRule="auto"/>
              <w:jc w:val="center"/>
              <w:rPr>
                <w:rFonts w:ascii="Times New Roman" w:eastAsia="Times New Roman" w:hAnsi="Times New Roman" w:cs="Times New Roman"/>
                <w:color w:val="auto"/>
                <w:szCs w:val="28"/>
                <w:lang w:val="uk-UA" w:bidi="ar-SA"/>
              </w:rPr>
            </w:pPr>
          </w:p>
        </w:tc>
        <w:tc>
          <w:tcPr>
            <w:tcW w:w="3969" w:type="dxa"/>
            <w:vAlign w:val="center"/>
          </w:tcPr>
          <w:p w:rsidR="00BF4ACF" w:rsidRPr="003327CF" w:rsidRDefault="00BF4ACF" w:rsidP="00BF4ACF">
            <w:pPr>
              <w:widowControl/>
              <w:rPr>
                <w:rFonts w:ascii="Times New Roman" w:eastAsia="Calibri" w:hAnsi="Times New Roman" w:cs="Times New Roman"/>
                <w:color w:val="auto"/>
                <w:szCs w:val="28"/>
                <w:lang w:val="uk-UA" w:bidi="ar-SA"/>
              </w:rPr>
            </w:pPr>
            <w:r w:rsidRPr="003327CF">
              <w:rPr>
                <w:rFonts w:ascii="Times New Roman" w:eastAsia="Calibri" w:hAnsi="Times New Roman" w:cs="Times New Roman"/>
                <w:color w:val="auto"/>
                <w:szCs w:val="28"/>
                <w:lang w:val="uk-UA" w:bidi="ar-SA"/>
              </w:rPr>
              <w:t>Українська мова</w:t>
            </w:r>
          </w:p>
        </w:tc>
        <w:tc>
          <w:tcPr>
            <w:tcW w:w="2552" w:type="dxa"/>
            <w:vAlign w:val="center"/>
          </w:tcPr>
          <w:p w:rsidR="00BF4ACF" w:rsidRPr="003327CF" w:rsidRDefault="00BF4ACF" w:rsidP="00BF4ACF">
            <w:pPr>
              <w:widowControl/>
              <w:jc w:val="both"/>
              <w:rPr>
                <w:rFonts w:ascii="Times New Roman" w:eastAsia="Calibri" w:hAnsi="Times New Roman" w:cs="Times New Roman"/>
                <w:color w:val="auto"/>
                <w:szCs w:val="28"/>
                <w:lang w:val="uk-UA" w:bidi="ar-SA"/>
              </w:rPr>
            </w:pPr>
            <w:r w:rsidRPr="003327CF">
              <w:rPr>
                <w:rFonts w:ascii="Times New Roman" w:eastAsia="Calibri" w:hAnsi="Times New Roman" w:cs="Times New Roman"/>
                <w:color w:val="auto"/>
                <w:szCs w:val="28"/>
                <w:lang w:val="uk-UA" w:bidi="ar-SA"/>
              </w:rPr>
              <w:t>Рівень стандарту</w:t>
            </w:r>
          </w:p>
        </w:tc>
        <w:tc>
          <w:tcPr>
            <w:tcW w:w="2126" w:type="dxa"/>
          </w:tcPr>
          <w:p w:rsidR="00BF4ACF" w:rsidRPr="003327CF" w:rsidRDefault="00BF4ACF" w:rsidP="00BF4ACF">
            <w:pPr>
              <w:widowControl/>
              <w:jc w:val="both"/>
              <w:rPr>
                <w:rFonts w:ascii="Times New Roman" w:eastAsia="Calibri" w:hAnsi="Times New Roman" w:cs="Times New Roman"/>
                <w:color w:val="auto"/>
                <w:sz w:val="22"/>
                <w:lang w:val="uk-UA" w:bidi="ar-SA"/>
              </w:rPr>
            </w:pPr>
            <w:r w:rsidRPr="003327CF">
              <w:rPr>
                <w:rFonts w:ascii="Times New Roman" w:eastAsia="Calibri" w:hAnsi="Times New Roman" w:cs="Times New Roman"/>
                <w:color w:val="auto"/>
                <w:lang w:val="uk-UA" w:bidi="ar-SA"/>
              </w:rPr>
              <w:t>Наказ МОН від 23.10.2017 № 1407</w:t>
            </w:r>
          </w:p>
        </w:tc>
      </w:tr>
      <w:tr w:rsidR="00BF4ACF" w:rsidRPr="00BF4ACF" w:rsidTr="00BF4ACF">
        <w:trPr>
          <w:trHeight w:val="20"/>
        </w:trPr>
        <w:tc>
          <w:tcPr>
            <w:tcW w:w="738" w:type="dxa"/>
          </w:tcPr>
          <w:p w:rsidR="00BF4ACF" w:rsidRPr="003327CF" w:rsidRDefault="00BF4ACF" w:rsidP="00BF4ACF">
            <w:pPr>
              <w:widowControl/>
              <w:numPr>
                <w:ilvl w:val="0"/>
                <w:numId w:val="12"/>
              </w:numPr>
              <w:tabs>
                <w:tab w:val="left" w:pos="114"/>
              </w:tabs>
              <w:spacing w:after="200" w:line="276" w:lineRule="auto"/>
              <w:jc w:val="center"/>
              <w:rPr>
                <w:rFonts w:ascii="Times New Roman" w:eastAsia="Times New Roman" w:hAnsi="Times New Roman" w:cs="Times New Roman"/>
                <w:color w:val="auto"/>
                <w:szCs w:val="28"/>
                <w:lang w:val="uk-UA" w:bidi="ar-SA"/>
              </w:rPr>
            </w:pPr>
          </w:p>
        </w:tc>
        <w:tc>
          <w:tcPr>
            <w:tcW w:w="3969" w:type="dxa"/>
          </w:tcPr>
          <w:p w:rsidR="00BF4ACF" w:rsidRPr="003327CF" w:rsidRDefault="00BF4ACF" w:rsidP="00BF4ACF">
            <w:pPr>
              <w:widowControl/>
              <w:rPr>
                <w:rFonts w:ascii="Times New Roman" w:eastAsia="Times New Roman" w:hAnsi="Times New Roman" w:cs="Times New Roman"/>
                <w:color w:val="auto"/>
                <w:szCs w:val="28"/>
                <w:lang w:val="uk-UA" w:bidi="ar-SA"/>
              </w:rPr>
            </w:pPr>
            <w:r w:rsidRPr="003327CF">
              <w:rPr>
                <w:rFonts w:ascii="Times New Roman" w:eastAsia="Calibri" w:hAnsi="Times New Roman" w:cs="Times New Roman"/>
                <w:color w:val="auto"/>
                <w:szCs w:val="28"/>
                <w:lang w:val="uk-UA" w:bidi="ar-SA"/>
              </w:rPr>
              <w:t>Українська мова</w:t>
            </w:r>
          </w:p>
        </w:tc>
        <w:tc>
          <w:tcPr>
            <w:tcW w:w="2552" w:type="dxa"/>
          </w:tcPr>
          <w:p w:rsidR="00BF4ACF" w:rsidRPr="003327CF" w:rsidRDefault="00BF4ACF" w:rsidP="00BF4ACF">
            <w:pPr>
              <w:widowControl/>
              <w:jc w:val="both"/>
              <w:rPr>
                <w:rFonts w:ascii="Times New Roman" w:eastAsia="Times New Roman" w:hAnsi="Times New Roman" w:cs="Times New Roman"/>
                <w:color w:val="auto"/>
                <w:szCs w:val="28"/>
                <w:lang w:val="uk-UA" w:bidi="ar-SA"/>
              </w:rPr>
            </w:pPr>
            <w:r w:rsidRPr="003327CF">
              <w:rPr>
                <w:rFonts w:ascii="Times New Roman" w:eastAsia="Calibri" w:hAnsi="Times New Roman" w:cs="Times New Roman"/>
                <w:color w:val="auto"/>
                <w:szCs w:val="28"/>
                <w:lang w:val="uk-UA" w:bidi="ar-SA"/>
              </w:rPr>
              <w:t>Профільний рівень</w:t>
            </w:r>
          </w:p>
        </w:tc>
        <w:tc>
          <w:tcPr>
            <w:tcW w:w="2126" w:type="dxa"/>
          </w:tcPr>
          <w:p w:rsidR="00BF4ACF" w:rsidRPr="003327CF" w:rsidRDefault="00BF4ACF" w:rsidP="00BF4ACF">
            <w:pPr>
              <w:rPr>
                <w:lang w:val="uk-UA"/>
              </w:rPr>
            </w:pPr>
            <w:r w:rsidRPr="003327CF">
              <w:rPr>
                <w:rFonts w:ascii="Times New Roman" w:eastAsia="Calibri" w:hAnsi="Times New Roman" w:cs="Times New Roman"/>
                <w:color w:val="auto"/>
                <w:lang w:val="uk-UA" w:bidi="ar-SA"/>
              </w:rPr>
              <w:t>Наказ МОН від 23.10.2017 № 1407</w:t>
            </w:r>
          </w:p>
        </w:tc>
      </w:tr>
      <w:tr w:rsidR="00BF4ACF" w:rsidRPr="00BF4ACF" w:rsidTr="00BF4ACF">
        <w:trPr>
          <w:trHeight w:val="20"/>
        </w:trPr>
        <w:tc>
          <w:tcPr>
            <w:tcW w:w="738" w:type="dxa"/>
          </w:tcPr>
          <w:p w:rsidR="00BF4ACF" w:rsidRPr="003327CF" w:rsidRDefault="00BF4ACF" w:rsidP="00BF4ACF">
            <w:pPr>
              <w:widowControl/>
              <w:numPr>
                <w:ilvl w:val="0"/>
                <w:numId w:val="12"/>
              </w:numPr>
              <w:tabs>
                <w:tab w:val="left" w:pos="114"/>
              </w:tabs>
              <w:spacing w:after="200" w:line="276" w:lineRule="auto"/>
              <w:jc w:val="center"/>
              <w:rPr>
                <w:rFonts w:ascii="Times New Roman" w:eastAsia="Times New Roman" w:hAnsi="Times New Roman" w:cs="Times New Roman"/>
                <w:color w:val="auto"/>
                <w:szCs w:val="28"/>
                <w:lang w:val="uk-UA" w:bidi="ar-SA"/>
              </w:rPr>
            </w:pPr>
          </w:p>
        </w:tc>
        <w:tc>
          <w:tcPr>
            <w:tcW w:w="3969" w:type="dxa"/>
            <w:vAlign w:val="center"/>
          </w:tcPr>
          <w:p w:rsidR="00BF4ACF" w:rsidRPr="003327CF" w:rsidRDefault="00BF4ACF" w:rsidP="00BF4ACF">
            <w:pPr>
              <w:widowControl/>
              <w:rPr>
                <w:rFonts w:ascii="Times New Roman" w:eastAsia="Calibri" w:hAnsi="Times New Roman" w:cs="Times New Roman"/>
                <w:color w:val="auto"/>
                <w:szCs w:val="28"/>
                <w:lang w:val="uk-UA" w:bidi="ar-SA"/>
              </w:rPr>
            </w:pPr>
            <w:r w:rsidRPr="003327CF">
              <w:rPr>
                <w:rFonts w:ascii="Times New Roman" w:eastAsia="Calibri" w:hAnsi="Times New Roman" w:cs="Times New Roman"/>
                <w:color w:val="auto"/>
                <w:szCs w:val="28"/>
                <w:lang w:val="uk-UA" w:bidi="ar-SA"/>
              </w:rPr>
              <w:t>Біологія і екологія</w:t>
            </w:r>
          </w:p>
        </w:tc>
        <w:tc>
          <w:tcPr>
            <w:tcW w:w="2552" w:type="dxa"/>
          </w:tcPr>
          <w:p w:rsidR="00BF4ACF" w:rsidRPr="003327CF" w:rsidRDefault="00BF4ACF" w:rsidP="00BF4ACF">
            <w:pPr>
              <w:widowControl/>
              <w:contextualSpacing/>
              <w:jc w:val="both"/>
              <w:rPr>
                <w:rFonts w:ascii="Times New Roman" w:eastAsia="Calibri" w:hAnsi="Times New Roman" w:cs="Times New Roman"/>
                <w:color w:val="auto"/>
                <w:szCs w:val="28"/>
                <w:lang w:val="uk-UA" w:bidi="ar-SA"/>
              </w:rPr>
            </w:pPr>
            <w:r w:rsidRPr="003327CF">
              <w:rPr>
                <w:rFonts w:ascii="Times New Roman" w:eastAsia="Calibri" w:hAnsi="Times New Roman" w:cs="Times New Roman"/>
                <w:color w:val="auto"/>
                <w:szCs w:val="28"/>
                <w:lang w:val="uk-UA" w:bidi="ar-SA"/>
              </w:rPr>
              <w:t>Рівень стандарту</w:t>
            </w:r>
          </w:p>
        </w:tc>
        <w:tc>
          <w:tcPr>
            <w:tcW w:w="2126" w:type="dxa"/>
          </w:tcPr>
          <w:p w:rsidR="00BF4ACF" w:rsidRPr="003327CF" w:rsidRDefault="00BF4ACF" w:rsidP="00BF4ACF">
            <w:pPr>
              <w:rPr>
                <w:lang w:val="uk-UA"/>
              </w:rPr>
            </w:pPr>
            <w:r w:rsidRPr="003327CF">
              <w:rPr>
                <w:rFonts w:ascii="Times New Roman" w:eastAsia="Calibri" w:hAnsi="Times New Roman" w:cs="Times New Roman"/>
                <w:color w:val="auto"/>
                <w:lang w:val="uk-UA" w:bidi="ar-SA"/>
              </w:rPr>
              <w:t>Наказ МОН від 23.10.2017 № 1407</w:t>
            </w:r>
          </w:p>
        </w:tc>
      </w:tr>
      <w:tr w:rsidR="00BF4ACF" w:rsidRPr="003327CF" w:rsidTr="00BF4ACF">
        <w:trPr>
          <w:trHeight w:val="20"/>
        </w:trPr>
        <w:tc>
          <w:tcPr>
            <w:tcW w:w="738" w:type="dxa"/>
          </w:tcPr>
          <w:p w:rsidR="00BF4ACF" w:rsidRPr="003327CF" w:rsidRDefault="00BF4ACF" w:rsidP="00BF4ACF">
            <w:pPr>
              <w:widowControl/>
              <w:numPr>
                <w:ilvl w:val="0"/>
                <w:numId w:val="12"/>
              </w:numPr>
              <w:tabs>
                <w:tab w:val="left" w:pos="114"/>
              </w:tabs>
              <w:spacing w:after="200" w:line="276" w:lineRule="auto"/>
              <w:jc w:val="center"/>
              <w:rPr>
                <w:rFonts w:ascii="Times New Roman" w:eastAsia="Times New Roman" w:hAnsi="Times New Roman" w:cs="Times New Roman"/>
                <w:color w:val="auto"/>
                <w:szCs w:val="28"/>
                <w:lang w:val="uk-UA" w:bidi="ar-SA"/>
              </w:rPr>
            </w:pPr>
          </w:p>
        </w:tc>
        <w:tc>
          <w:tcPr>
            <w:tcW w:w="3969" w:type="dxa"/>
            <w:vAlign w:val="center"/>
          </w:tcPr>
          <w:p w:rsidR="00BF4ACF" w:rsidRPr="003327CF" w:rsidRDefault="00BF4ACF" w:rsidP="00BF4ACF">
            <w:pPr>
              <w:widowControl/>
              <w:rPr>
                <w:rFonts w:ascii="Times New Roman" w:eastAsia="Calibri" w:hAnsi="Times New Roman" w:cs="Times New Roman"/>
                <w:color w:val="auto"/>
                <w:szCs w:val="28"/>
                <w:lang w:val="uk-UA" w:bidi="ar-SA"/>
              </w:rPr>
            </w:pPr>
            <w:r w:rsidRPr="003327CF">
              <w:rPr>
                <w:rFonts w:ascii="Times New Roman" w:eastAsia="Calibri" w:hAnsi="Times New Roman" w:cs="Times New Roman"/>
                <w:color w:val="auto"/>
                <w:szCs w:val="28"/>
                <w:lang w:val="uk-UA" w:bidi="ar-SA"/>
              </w:rPr>
              <w:t>Географія</w:t>
            </w:r>
          </w:p>
        </w:tc>
        <w:tc>
          <w:tcPr>
            <w:tcW w:w="2552" w:type="dxa"/>
          </w:tcPr>
          <w:p w:rsidR="00BF4ACF" w:rsidRPr="003327CF" w:rsidRDefault="00BF4ACF" w:rsidP="00BF4ACF">
            <w:pPr>
              <w:widowControl/>
              <w:contextualSpacing/>
              <w:jc w:val="both"/>
              <w:rPr>
                <w:rFonts w:ascii="Times New Roman" w:eastAsia="Calibri" w:hAnsi="Times New Roman" w:cs="Times New Roman"/>
                <w:color w:val="auto"/>
                <w:szCs w:val="28"/>
                <w:lang w:val="uk-UA" w:bidi="ar-SA"/>
              </w:rPr>
            </w:pPr>
            <w:r w:rsidRPr="003327CF">
              <w:rPr>
                <w:rFonts w:ascii="Times New Roman" w:eastAsia="Calibri" w:hAnsi="Times New Roman" w:cs="Times New Roman"/>
                <w:color w:val="auto"/>
                <w:szCs w:val="28"/>
                <w:lang w:val="uk-UA" w:bidi="ar-SA"/>
              </w:rPr>
              <w:t>Рівень стандарту</w:t>
            </w:r>
          </w:p>
        </w:tc>
        <w:tc>
          <w:tcPr>
            <w:tcW w:w="2126" w:type="dxa"/>
          </w:tcPr>
          <w:p w:rsidR="00BF4ACF" w:rsidRPr="003327CF" w:rsidRDefault="00BF4ACF" w:rsidP="00BF4ACF">
            <w:pPr>
              <w:widowControl/>
              <w:contextualSpacing/>
              <w:jc w:val="both"/>
              <w:rPr>
                <w:rFonts w:ascii="Times New Roman" w:eastAsia="Calibri" w:hAnsi="Times New Roman" w:cs="Times New Roman"/>
                <w:color w:val="auto"/>
                <w:szCs w:val="28"/>
                <w:lang w:val="uk-UA" w:bidi="ar-SA"/>
              </w:rPr>
            </w:pPr>
            <w:r w:rsidRPr="003327CF">
              <w:rPr>
                <w:rFonts w:ascii="Times New Roman" w:eastAsia="Calibri" w:hAnsi="Times New Roman" w:cs="Times New Roman"/>
                <w:color w:val="auto"/>
                <w:szCs w:val="28"/>
                <w:lang w:val="uk-UA" w:bidi="ar-SA"/>
              </w:rPr>
              <w:t>Наказ МОН від 03.08.2022 № 698</w:t>
            </w:r>
          </w:p>
        </w:tc>
      </w:tr>
      <w:tr w:rsidR="00BF4ACF" w:rsidRPr="003327CF" w:rsidTr="00BF4ACF">
        <w:trPr>
          <w:trHeight w:val="20"/>
        </w:trPr>
        <w:tc>
          <w:tcPr>
            <w:tcW w:w="738" w:type="dxa"/>
          </w:tcPr>
          <w:p w:rsidR="00BF4ACF" w:rsidRPr="003327CF" w:rsidRDefault="00BF4ACF" w:rsidP="00BF4ACF">
            <w:pPr>
              <w:widowControl/>
              <w:numPr>
                <w:ilvl w:val="0"/>
                <w:numId w:val="12"/>
              </w:numPr>
              <w:tabs>
                <w:tab w:val="left" w:pos="114"/>
              </w:tabs>
              <w:spacing w:after="200" w:line="276" w:lineRule="auto"/>
              <w:jc w:val="center"/>
              <w:rPr>
                <w:rFonts w:ascii="Times New Roman" w:eastAsia="Times New Roman" w:hAnsi="Times New Roman" w:cs="Times New Roman"/>
                <w:color w:val="auto"/>
                <w:szCs w:val="28"/>
                <w:lang w:val="uk-UA" w:bidi="ar-SA"/>
              </w:rPr>
            </w:pPr>
          </w:p>
        </w:tc>
        <w:tc>
          <w:tcPr>
            <w:tcW w:w="3969" w:type="dxa"/>
          </w:tcPr>
          <w:p w:rsidR="00BF4ACF" w:rsidRPr="003327CF" w:rsidRDefault="00BF4ACF" w:rsidP="00BF4ACF">
            <w:pPr>
              <w:widowControl/>
              <w:ind w:left="-108"/>
              <w:rPr>
                <w:rFonts w:ascii="Times New Roman" w:eastAsia="Calibri" w:hAnsi="Times New Roman" w:cs="Times New Roman"/>
                <w:color w:val="auto"/>
                <w:szCs w:val="28"/>
                <w:lang w:val="uk-UA" w:bidi="ar-SA"/>
              </w:rPr>
            </w:pPr>
            <w:r w:rsidRPr="003327CF">
              <w:rPr>
                <w:rFonts w:ascii="Times New Roman" w:eastAsia="Calibri" w:hAnsi="Times New Roman" w:cs="Times New Roman"/>
                <w:color w:val="auto"/>
                <w:szCs w:val="28"/>
                <w:lang w:val="uk-UA" w:bidi="ar-SA"/>
              </w:rPr>
              <w:t xml:space="preserve"> Громадянська освіта (інтегрований курс)</w:t>
            </w:r>
          </w:p>
        </w:tc>
        <w:tc>
          <w:tcPr>
            <w:tcW w:w="2552" w:type="dxa"/>
          </w:tcPr>
          <w:p w:rsidR="00BF4ACF" w:rsidRPr="003327CF" w:rsidRDefault="00BF4ACF" w:rsidP="00BF4ACF">
            <w:pPr>
              <w:widowControl/>
              <w:rPr>
                <w:rFonts w:ascii="Times New Roman" w:eastAsia="Calibri" w:hAnsi="Times New Roman" w:cs="Times New Roman"/>
                <w:color w:val="auto"/>
                <w:szCs w:val="28"/>
                <w:lang w:val="uk-UA" w:bidi="ar-SA"/>
              </w:rPr>
            </w:pPr>
            <w:r w:rsidRPr="003327CF">
              <w:rPr>
                <w:rFonts w:ascii="Times New Roman" w:eastAsia="Calibri" w:hAnsi="Times New Roman" w:cs="Times New Roman"/>
                <w:color w:val="auto"/>
                <w:szCs w:val="28"/>
                <w:lang w:val="uk-UA" w:bidi="ar-SA"/>
              </w:rPr>
              <w:t>Рівень стандарту</w:t>
            </w:r>
          </w:p>
        </w:tc>
        <w:tc>
          <w:tcPr>
            <w:tcW w:w="2126" w:type="dxa"/>
          </w:tcPr>
          <w:p w:rsidR="00BF4ACF" w:rsidRPr="003327CF" w:rsidRDefault="00BF4ACF" w:rsidP="00BF4ACF">
            <w:pPr>
              <w:widowControl/>
              <w:contextualSpacing/>
              <w:jc w:val="both"/>
              <w:rPr>
                <w:rFonts w:ascii="Times New Roman" w:eastAsia="Calibri" w:hAnsi="Times New Roman" w:cs="Times New Roman"/>
                <w:color w:val="auto"/>
                <w:szCs w:val="28"/>
                <w:lang w:val="uk-UA" w:bidi="ar-SA"/>
              </w:rPr>
            </w:pPr>
            <w:r w:rsidRPr="003327CF">
              <w:rPr>
                <w:rFonts w:ascii="Times New Roman" w:eastAsia="Calibri" w:hAnsi="Times New Roman" w:cs="Times New Roman"/>
                <w:color w:val="auto"/>
                <w:szCs w:val="28"/>
                <w:lang w:val="uk-UA" w:bidi="ar-SA"/>
              </w:rPr>
              <w:t>Наказ МОН від 03.08.2022 № 698</w:t>
            </w:r>
          </w:p>
        </w:tc>
      </w:tr>
      <w:tr w:rsidR="00BF4ACF" w:rsidRPr="003327CF" w:rsidTr="00BF4ACF">
        <w:trPr>
          <w:trHeight w:val="20"/>
        </w:trPr>
        <w:tc>
          <w:tcPr>
            <w:tcW w:w="738" w:type="dxa"/>
          </w:tcPr>
          <w:p w:rsidR="00BF4ACF" w:rsidRPr="003327CF" w:rsidRDefault="00BF4ACF" w:rsidP="00BF4ACF">
            <w:pPr>
              <w:widowControl/>
              <w:numPr>
                <w:ilvl w:val="0"/>
                <w:numId w:val="12"/>
              </w:numPr>
              <w:tabs>
                <w:tab w:val="left" w:pos="114"/>
              </w:tabs>
              <w:spacing w:after="200" w:line="276" w:lineRule="auto"/>
              <w:jc w:val="center"/>
              <w:rPr>
                <w:rFonts w:ascii="Times New Roman" w:eastAsia="Times New Roman" w:hAnsi="Times New Roman" w:cs="Times New Roman"/>
                <w:color w:val="auto"/>
                <w:szCs w:val="28"/>
                <w:lang w:val="uk-UA" w:bidi="ar-SA"/>
              </w:rPr>
            </w:pPr>
          </w:p>
        </w:tc>
        <w:tc>
          <w:tcPr>
            <w:tcW w:w="3969" w:type="dxa"/>
          </w:tcPr>
          <w:p w:rsidR="00BF4ACF" w:rsidRPr="003327CF" w:rsidRDefault="00BF4ACF" w:rsidP="00BF4ACF">
            <w:pPr>
              <w:widowControl/>
              <w:rPr>
                <w:rFonts w:ascii="Times New Roman" w:eastAsia="Times New Roman" w:hAnsi="Times New Roman" w:cs="Times New Roman"/>
                <w:color w:val="auto"/>
                <w:szCs w:val="28"/>
                <w:lang w:val="uk-UA" w:bidi="ar-SA"/>
              </w:rPr>
            </w:pPr>
            <w:r w:rsidRPr="003327CF">
              <w:rPr>
                <w:rFonts w:ascii="Times New Roman" w:eastAsia="Calibri" w:hAnsi="Times New Roman" w:cs="Times New Roman"/>
                <w:color w:val="auto"/>
                <w:szCs w:val="28"/>
                <w:lang w:val="uk-UA" w:bidi="ar-SA"/>
              </w:rPr>
              <w:t>Зарубіжна література</w:t>
            </w:r>
          </w:p>
        </w:tc>
        <w:tc>
          <w:tcPr>
            <w:tcW w:w="2552" w:type="dxa"/>
          </w:tcPr>
          <w:p w:rsidR="00BF4ACF" w:rsidRPr="003327CF" w:rsidRDefault="00BF4ACF" w:rsidP="00BF4ACF">
            <w:pPr>
              <w:widowControl/>
              <w:contextualSpacing/>
              <w:jc w:val="both"/>
              <w:rPr>
                <w:rFonts w:ascii="Times New Roman" w:eastAsia="Times New Roman" w:hAnsi="Times New Roman" w:cs="Times New Roman"/>
                <w:color w:val="auto"/>
                <w:szCs w:val="28"/>
                <w:lang w:val="uk-UA" w:bidi="ar-SA"/>
              </w:rPr>
            </w:pPr>
            <w:r w:rsidRPr="003327CF">
              <w:rPr>
                <w:rFonts w:ascii="Times New Roman" w:eastAsia="Calibri" w:hAnsi="Times New Roman" w:cs="Times New Roman"/>
                <w:color w:val="auto"/>
                <w:szCs w:val="28"/>
                <w:lang w:val="uk-UA" w:bidi="ar-SA"/>
              </w:rPr>
              <w:t>Рівень стандарту</w:t>
            </w:r>
          </w:p>
        </w:tc>
        <w:tc>
          <w:tcPr>
            <w:tcW w:w="2126" w:type="dxa"/>
          </w:tcPr>
          <w:p w:rsidR="00BF4ACF" w:rsidRPr="003327CF" w:rsidRDefault="00BF4ACF" w:rsidP="00BF4ACF">
            <w:pPr>
              <w:widowControl/>
              <w:rPr>
                <w:rFonts w:ascii="Times New Roman" w:eastAsia="Calibri" w:hAnsi="Times New Roman" w:cs="Times New Roman"/>
                <w:color w:val="auto"/>
                <w:szCs w:val="28"/>
                <w:lang w:val="uk-UA" w:bidi="ar-SA"/>
              </w:rPr>
            </w:pPr>
            <w:r w:rsidRPr="003327CF">
              <w:rPr>
                <w:rFonts w:ascii="Times New Roman" w:eastAsia="Calibri" w:hAnsi="Times New Roman" w:cs="Times New Roman"/>
                <w:color w:val="auto"/>
                <w:szCs w:val="28"/>
                <w:lang w:val="uk-UA" w:bidi="ar-SA"/>
              </w:rPr>
              <w:t>Наказ МОН від 03.08.2022 № 698</w:t>
            </w:r>
          </w:p>
        </w:tc>
      </w:tr>
      <w:tr w:rsidR="00BF4ACF" w:rsidRPr="003327CF" w:rsidTr="00BF4ACF">
        <w:trPr>
          <w:trHeight w:val="20"/>
        </w:trPr>
        <w:tc>
          <w:tcPr>
            <w:tcW w:w="738" w:type="dxa"/>
          </w:tcPr>
          <w:p w:rsidR="00BF4ACF" w:rsidRPr="003327CF" w:rsidRDefault="00BF4ACF" w:rsidP="00BF4ACF">
            <w:pPr>
              <w:widowControl/>
              <w:numPr>
                <w:ilvl w:val="0"/>
                <w:numId w:val="12"/>
              </w:numPr>
              <w:tabs>
                <w:tab w:val="left" w:pos="114"/>
              </w:tabs>
              <w:spacing w:after="200" w:line="276" w:lineRule="auto"/>
              <w:jc w:val="center"/>
              <w:rPr>
                <w:rFonts w:ascii="Times New Roman" w:eastAsia="Times New Roman" w:hAnsi="Times New Roman" w:cs="Times New Roman"/>
                <w:color w:val="auto"/>
                <w:szCs w:val="28"/>
                <w:lang w:val="uk-UA" w:bidi="ar-SA"/>
              </w:rPr>
            </w:pPr>
          </w:p>
        </w:tc>
        <w:tc>
          <w:tcPr>
            <w:tcW w:w="3969" w:type="dxa"/>
            <w:vAlign w:val="center"/>
          </w:tcPr>
          <w:p w:rsidR="00BF4ACF" w:rsidRPr="003327CF" w:rsidRDefault="00BF4ACF" w:rsidP="00BF4ACF">
            <w:pPr>
              <w:widowControl/>
              <w:rPr>
                <w:rFonts w:ascii="Times New Roman" w:eastAsia="Calibri" w:hAnsi="Times New Roman" w:cs="Times New Roman"/>
                <w:color w:val="auto"/>
                <w:szCs w:val="28"/>
                <w:lang w:val="uk-UA" w:bidi="ar-SA"/>
              </w:rPr>
            </w:pPr>
            <w:r w:rsidRPr="003327CF">
              <w:rPr>
                <w:rFonts w:ascii="Times New Roman" w:eastAsia="Calibri" w:hAnsi="Times New Roman" w:cs="Times New Roman"/>
                <w:color w:val="auto"/>
                <w:szCs w:val="28"/>
                <w:lang w:val="uk-UA" w:bidi="ar-SA"/>
              </w:rPr>
              <w:t>Захист України</w:t>
            </w:r>
          </w:p>
        </w:tc>
        <w:tc>
          <w:tcPr>
            <w:tcW w:w="2552" w:type="dxa"/>
          </w:tcPr>
          <w:p w:rsidR="00BF4ACF" w:rsidRPr="003327CF" w:rsidRDefault="00BF4ACF" w:rsidP="00BF4ACF">
            <w:pPr>
              <w:widowControl/>
              <w:contextualSpacing/>
              <w:jc w:val="both"/>
              <w:rPr>
                <w:rFonts w:ascii="Times New Roman" w:eastAsia="Calibri" w:hAnsi="Times New Roman" w:cs="Times New Roman"/>
                <w:color w:val="auto"/>
                <w:szCs w:val="28"/>
                <w:lang w:val="uk-UA" w:bidi="ar-SA"/>
              </w:rPr>
            </w:pPr>
            <w:r w:rsidRPr="003327CF">
              <w:rPr>
                <w:rFonts w:ascii="Times New Roman" w:eastAsia="Calibri" w:hAnsi="Times New Roman" w:cs="Times New Roman"/>
                <w:color w:val="auto"/>
                <w:szCs w:val="28"/>
                <w:lang w:val="uk-UA" w:bidi="ar-SA"/>
              </w:rPr>
              <w:t>Рівень стандарту</w:t>
            </w:r>
          </w:p>
        </w:tc>
        <w:tc>
          <w:tcPr>
            <w:tcW w:w="2126" w:type="dxa"/>
          </w:tcPr>
          <w:p w:rsidR="00BF4ACF" w:rsidRPr="003327CF" w:rsidRDefault="00BF4ACF" w:rsidP="00BF4ACF">
            <w:pPr>
              <w:widowControl/>
              <w:contextualSpacing/>
              <w:jc w:val="both"/>
              <w:rPr>
                <w:rFonts w:ascii="Times New Roman" w:eastAsia="Calibri" w:hAnsi="Times New Roman" w:cs="Times New Roman"/>
                <w:color w:val="auto"/>
                <w:szCs w:val="28"/>
                <w:lang w:val="uk-UA" w:bidi="ar-SA"/>
              </w:rPr>
            </w:pPr>
            <w:r w:rsidRPr="003327CF">
              <w:rPr>
                <w:rFonts w:ascii="Times New Roman" w:eastAsia="Calibri" w:hAnsi="Times New Roman" w:cs="Times New Roman"/>
                <w:color w:val="auto"/>
                <w:szCs w:val="28"/>
                <w:lang w:val="uk-UA" w:bidi="ar-SA"/>
              </w:rPr>
              <w:t>Наказ МОН від 03.08.2022 № 698</w:t>
            </w:r>
          </w:p>
        </w:tc>
      </w:tr>
      <w:tr w:rsidR="00BF4ACF" w:rsidRPr="003327CF" w:rsidTr="00BF4ACF">
        <w:trPr>
          <w:trHeight w:val="20"/>
        </w:trPr>
        <w:tc>
          <w:tcPr>
            <w:tcW w:w="738" w:type="dxa"/>
          </w:tcPr>
          <w:p w:rsidR="00BF4ACF" w:rsidRPr="003327CF" w:rsidRDefault="00BF4ACF" w:rsidP="00BF4ACF">
            <w:pPr>
              <w:widowControl/>
              <w:numPr>
                <w:ilvl w:val="0"/>
                <w:numId w:val="12"/>
              </w:numPr>
              <w:tabs>
                <w:tab w:val="left" w:pos="114"/>
              </w:tabs>
              <w:spacing w:after="200" w:line="276" w:lineRule="auto"/>
              <w:jc w:val="center"/>
              <w:rPr>
                <w:rFonts w:ascii="Times New Roman" w:eastAsia="Times New Roman" w:hAnsi="Times New Roman" w:cs="Times New Roman"/>
                <w:color w:val="auto"/>
                <w:szCs w:val="28"/>
                <w:lang w:val="uk-UA" w:bidi="ar-SA"/>
              </w:rPr>
            </w:pPr>
          </w:p>
        </w:tc>
        <w:tc>
          <w:tcPr>
            <w:tcW w:w="3969" w:type="dxa"/>
          </w:tcPr>
          <w:p w:rsidR="00BF4ACF" w:rsidRPr="003327CF" w:rsidRDefault="00BF4ACF" w:rsidP="00BF4ACF">
            <w:pPr>
              <w:widowControl/>
              <w:rPr>
                <w:rFonts w:ascii="Times New Roman" w:eastAsia="Calibri" w:hAnsi="Times New Roman" w:cs="Times New Roman"/>
                <w:color w:val="auto"/>
                <w:szCs w:val="28"/>
                <w:lang w:val="uk-UA" w:bidi="ar-SA"/>
              </w:rPr>
            </w:pPr>
            <w:r w:rsidRPr="003327CF">
              <w:rPr>
                <w:rFonts w:ascii="Times New Roman" w:eastAsia="Times New Roman" w:hAnsi="Times New Roman" w:cs="Times New Roman"/>
                <w:color w:val="auto"/>
                <w:szCs w:val="28"/>
                <w:lang w:val="uk-UA" w:bidi="ar-SA"/>
              </w:rPr>
              <w:t xml:space="preserve">Інформатика </w:t>
            </w:r>
          </w:p>
        </w:tc>
        <w:tc>
          <w:tcPr>
            <w:tcW w:w="2552" w:type="dxa"/>
          </w:tcPr>
          <w:p w:rsidR="00BF4ACF" w:rsidRPr="003327CF" w:rsidRDefault="00BF4ACF" w:rsidP="00BF4ACF">
            <w:pPr>
              <w:widowControl/>
              <w:contextualSpacing/>
              <w:jc w:val="both"/>
              <w:rPr>
                <w:rFonts w:ascii="Times New Roman" w:eastAsia="Calibri" w:hAnsi="Times New Roman" w:cs="Times New Roman"/>
                <w:color w:val="auto"/>
                <w:szCs w:val="28"/>
                <w:lang w:val="uk-UA" w:bidi="ar-SA"/>
              </w:rPr>
            </w:pPr>
            <w:r w:rsidRPr="003327CF">
              <w:rPr>
                <w:rFonts w:ascii="Times New Roman" w:eastAsia="Calibri" w:hAnsi="Times New Roman" w:cs="Times New Roman"/>
                <w:color w:val="auto"/>
                <w:szCs w:val="28"/>
                <w:lang w:val="uk-UA" w:bidi="ar-SA"/>
              </w:rPr>
              <w:t>Рівень стандарту</w:t>
            </w:r>
          </w:p>
        </w:tc>
        <w:tc>
          <w:tcPr>
            <w:tcW w:w="2126" w:type="dxa"/>
          </w:tcPr>
          <w:p w:rsidR="00BF4ACF" w:rsidRPr="003327CF" w:rsidRDefault="00BF4ACF" w:rsidP="00BF4ACF">
            <w:pPr>
              <w:widowControl/>
              <w:contextualSpacing/>
              <w:jc w:val="both"/>
              <w:rPr>
                <w:rFonts w:ascii="Times New Roman" w:eastAsia="Calibri" w:hAnsi="Times New Roman" w:cs="Times New Roman"/>
                <w:color w:val="auto"/>
                <w:szCs w:val="28"/>
                <w:lang w:val="uk-UA" w:bidi="ar-SA"/>
              </w:rPr>
            </w:pPr>
            <w:r w:rsidRPr="003327CF">
              <w:rPr>
                <w:rFonts w:ascii="Times New Roman" w:eastAsia="Calibri" w:hAnsi="Times New Roman" w:cs="Times New Roman"/>
                <w:color w:val="auto"/>
                <w:lang w:val="uk-UA" w:bidi="ar-SA"/>
              </w:rPr>
              <w:t>Наказ МОН від 23.10.2017 № 1407</w:t>
            </w:r>
          </w:p>
        </w:tc>
      </w:tr>
      <w:tr w:rsidR="00BF4ACF" w:rsidRPr="003327CF" w:rsidTr="00BF4ACF">
        <w:trPr>
          <w:trHeight w:val="20"/>
        </w:trPr>
        <w:tc>
          <w:tcPr>
            <w:tcW w:w="738" w:type="dxa"/>
          </w:tcPr>
          <w:p w:rsidR="00BF4ACF" w:rsidRPr="003327CF" w:rsidRDefault="00BF4ACF" w:rsidP="00BF4ACF">
            <w:pPr>
              <w:widowControl/>
              <w:numPr>
                <w:ilvl w:val="0"/>
                <w:numId w:val="12"/>
              </w:numPr>
              <w:tabs>
                <w:tab w:val="left" w:pos="114"/>
              </w:tabs>
              <w:spacing w:after="200" w:line="276" w:lineRule="auto"/>
              <w:jc w:val="center"/>
              <w:rPr>
                <w:rFonts w:ascii="Times New Roman" w:eastAsia="Times New Roman" w:hAnsi="Times New Roman" w:cs="Times New Roman"/>
                <w:color w:val="auto"/>
                <w:szCs w:val="28"/>
                <w:lang w:val="uk-UA" w:bidi="ar-SA"/>
              </w:rPr>
            </w:pPr>
          </w:p>
        </w:tc>
        <w:tc>
          <w:tcPr>
            <w:tcW w:w="3969" w:type="dxa"/>
            <w:vAlign w:val="center"/>
          </w:tcPr>
          <w:p w:rsidR="00BF4ACF" w:rsidRPr="003327CF" w:rsidRDefault="00BF4ACF" w:rsidP="00BF4ACF">
            <w:pPr>
              <w:widowControl/>
              <w:rPr>
                <w:rFonts w:ascii="Times New Roman" w:eastAsia="Calibri" w:hAnsi="Times New Roman" w:cs="Times New Roman"/>
                <w:color w:val="auto"/>
                <w:szCs w:val="28"/>
                <w:lang w:val="uk-UA" w:bidi="ar-SA"/>
              </w:rPr>
            </w:pPr>
            <w:r w:rsidRPr="003327CF">
              <w:rPr>
                <w:rFonts w:ascii="Times New Roman" w:eastAsia="Calibri" w:hAnsi="Times New Roman" w:cs="Times New Roman"/>
                <w:color w:val="auto"/>
                <w:szCs w:val="28"/>
                <w:lang w:val="uk-UA" w:bidi="ar-SA"/>
              </w:rPr>
              <w:t>Історія України</w:t>
            </w:r>
          </w:p>
        </w:tc>
        <w:tc>
          <w:tcPr>
            <w:tcW w:w="2552" w:type="dxa"/>
          </w:tcPr>
          <w:p w:rsidR="00BF4ACF" w:rsidRPr="003327CF" w:rsidRDefault="00BF4ACF" w:rsidP="00BF4ACF">
            <w:pPr>
              <w:widowControl/>
              <w:contextualSpacing/>
              <w:jc w:val="both"/>
              <w:rPr>
                <w:rFonts w:ascii="Times New Roman" w:eastAsia="Calibri" w:hAnsi="Times New Roman" w:cs="Times New Roman"/>
                <w:color w:val="auto"/>
                <w:szCs w:val="28"/>
                <w:lang w:val="uk-UA" w:bidi="ar-SA"/>
              </w:rPr>
            </w:pPr>
            <w:r w:rsidRPr="003327CF">
              <w:rPr>
                <w:rFonts w:ascii="Times New Roman" w:eastAsia="Calibri" w:hAnsi="Times New Roman" w:cs="Times New Roman"/>
                <w:color w:val="auto"/>
                <w:szCs w:val="28"/>
                <w:lang w:val="uk-UA" w:bidi="ar-SA"/>
              </w:rPr>
              <w:t>Рівень стандарту</w:t>
            </w:r>
          </w:p>
        </w:tc>
        <w:tc>
          <w:tcPr>
            <w:tcW w:w="2126" w:type="dxa"/>
          </w:tcPr>
          <w:p w:rsidR="00BF4ACF" w:rsidRPr="003327CF" w:rsidRDefault="00BF4ACF" w:rsidP="00BF4ACF">
            <w:pPr>
              <w:widowControl/>
              <w:contextualSpacing/>
              <w:jc w:val="both"/>
              <w:rPr>
                <w:rFonts w:ascii="Times New Roman" w:eastAsia="Calibri" w:hAnsi="Times New Roman" w:cs="Times New Roman"/>
                <w:color w:val="auto"/>
                <w:szCs w:val="28"/>
                <w:lang w:val="uk-UA" w:bidi="ar-SA"/>
              </w:rPr>
            </w:pPr>
            <w:r w:rsidRPr="003327CF">
              <w:rPr>
                <w:rFonts w:ascii="Times New Roman" w:eastAsia="Calibri" w:hAnsi="Times New Roman" w:cs="Times New Roman"/>
                <w:color w:val="auto"/>
                <w:szCs w:val="28"/>
                <w:lang w:val="uk-UA" w:bidi="ar-SA"/>
              </w:rPr>
              <w:t>Наказ МОН від 03.08.2022 № 698</w:t>
            </w:r>
          </w:p>
        </w:tc>
      </w:tr>
      <w:tr w:rsidR="00BF4ACF" w:rsidRPr="003327CF" w:rsidTr="00BF4ACF">
        <w:trPr>
          <w:trHeight w:val="20"/>
        </w:trPr>
        <w:tc>
          <w:tcPr>
            <w:tcW w:w="738" w:type="dxa"/>
          </w:tcPr>
          <w:p w:rsidR="00BF4ACF" w:rsidRPr="003327CF" w:rsidRDefault="00BF4ACF" w:rsidP="00BF4ACF">
            <w:pPr>
              <w:widowControl/>
              <w:numPr>
                <w:ilvl w:val="0"/>
                <w:numId w:val="12"/>
              </w:numPr>
              <w:tabs>
                <w:tab w:val="left" w:pos="114"/>
              </w:tabs>
              <w:spacing w:after="200" w:line="276" w:lineRule="auto"/>
              <w:jc w:val="center"/>
              <w:rPr>
                <w:rFonts w:ascii="Times New Roman" w:eastAsia="Times New Roman" w:hAnsi="Times New Roman" w:cs="Times New Roman"/>
                <w:color w:val="auto"/>
                <w:szCs w:val="28"/>
                <w:lang w:val="uk-UA" w:bidi="ar-SA"/>
              </w:rPr>
            </w:pPr>
          </w:p>
        </w:tc>
        <w:tc>
          <w:tcPr>
            <w:tcW w:w="3969" w:type="dxa"/>
            <w:vAlign w:val="center"/>
          </w:tcPr>
          <w:p w:rsidR="00BF4ACF" w:rsidRPr="003327CF" w:rsidRDefault="00BF4ACF" w:rsidP="00BF4ACF">
            <w:pPr>
              <w:widowControl/>
              <w:rPr>
                <w:rFonts w:ascii="Times New Roman" w:eastAsia="Calibri" w:hAnsi="Times New Roman" w:cs="Times New Roman"/>
                <w:color w:val="auto"/>
                <w:szCs w:val="28"/>
                <w:lang w:val="uk-UA" w:bidi="ar-SA"/>
              </w:rPr>
            </w:pPr>
            <w:r w:rsidRPr="003327CF">
              <w:rPr>
                <w:rFonts w:ascii="Times New Roman" w:eastAsia="Calibri" w:hAnsi="Times New Roman" w:cs="Times New Roman"/>
                <w:color w:val="auto"/>
                <w:szCs w:val="28"/>
                <w:lang w:val="uk-UA" w:bidi="ar-SA"/>
              </w:rPr>
              <w:t>Історія України</w:t>
            </w:r>
          </w:p>
        </w:tc>
        <w:tc>
          <w:tcPr>
            <w:tcW w:w="2552" w:type="dxa"/>
          </w:tcPr>
          <w:p w:rsidR="00BF4ACF" w:rsidRPr="003327CF" w:rsidRDefault="00BF4ACF" w:rsidP="00BF4ACF">
            <w:pPr>
              <w:widowControl/>
              <w:contextualSpacing/>
              <w:jc w:val="both"/>
              <w:rPr>
                <w:rFonts w:ascii="Times New Roman" w:eastAsia="Calibri" w:hAnsi="Times New Roman" w:cs="Times New Roman"/>
                <w:color w:val="auto"/>
                <w:szCs w:val="28"/>
                <w:lang w:val="uk-UA" w:bidi="ar-SA"/>
              </w:rPr>
            </w:pPr>
            <w:r w:rsidRPr="003327CF">
              <w:rPr>
                <w:rFonts w:ascii="Times New Roman" w:eastAsia="Calibri" w:hAnsi="Times New Roman" w:cs="Times New Roman"/>
                <w:color w:val="auto"/>
                <w:szCs w:val="28"/>
                <w:lang w:val="uk-UA" w:bidi="ar-SA"/>
              </w:rPr>
              <w:t>Профільний рівень</w:t>
            </w:r>
          </w:p>
        </w:tc>
        <w:tc>
          <w:tcPr>
            <w:tcW w:w="2126" w:type="dxa"/>
          </w:tcPr>
          <w:p w:rsidR="00BF4ACF" w:rsidRPr="003327CF" w:rsidRDefault="00BF4ACF" w:rsidP="00BF4ACF">
            <w:pPr>
              <w:widowControl/>
              <w:contextualSpacing/>
              <w:jc w:val="both"/>
              <w:rPr>
                <w:rFonts w:ascii="Times New Roman" w:eastAsia="Calibri" w:hAnsi="Times New Roman" w:cs="Times New Roman"/>
                <w:color w:val="auto"/>
                <w:szCs w:val="28"/>
                <w:lang w:val="uk-UA" w:bidi="ar-SA"/>
              </w:rPr>
            </w:pPr>
            <w:r w:rsidRPr="003327CF">
              <w:rPr>
                <w:rFonts w:ascii="Times New Roman" w:eastAsia="Calibri" w:hAnsi="Times New Roman" w:cs="Times New Roman"/>
                <w:color w:val="auto"/>
                <w:szCs w:val="28"/>
                <w:lang w:val="uk-UA" w:bidi="ar-SA"/>
              </w:rPr>
              <w:t>Наказ МОН від 03.08.2022 № 698</w:t>
            </w:r>
          </w:p>
        </w:tc>
      </w:tr>
      <w:tr w:rsidR="00BF4ACF" w:rsidRPr="003327CF" w:rsidTr="00BF4ACF">
        <w:trPr>
          <w:trHeight w:val="20"/>
        </w:trPr>
        <w:tc>
          <w:tcPr>
            <w:tcW w:w="738" w:type="dxa"/>
          </w:tcPr>
          <w:p w:rsidR="00BF4ACF" w:rsidRPr="003327CF" w:rsidRDefault="00BF4ACF" w:rsidP="00BF4ACF">
            <w:pPr>
              <w:widowControl/>
              <w:numPr>
                <w:ilvl w:val="0"/>
                <w:numId w:val="12"/>
              </w:numPr>
              <w:tabs>
                <w:tab w:val="left" w:pos="114"/>
              </w:tabs>
              <w:spacing w:after="200" w:line="276" w:lineRule="auto"/>
              <w:jc w:val="center"/>
              <w:rPr>
                <w:rFonts w:ascii="Times New Roman" w:eastAsia="Times New Roman" w:hAnsi="Times New Roman" w:cs="Times New Roman"/>
                <w:color w:val="auto"/>
                <w:szCs w:val="28"/>
                <w:lang w:val="uk-UA" w:bidi="ar-SA"/>
              </w:rPr>
            </w:pPr>
          </w:p>
        </w:tc>
        <w:tc>
          <w:tcPr>
            <w:tcW w:w="3969" w:type="dxa"/>
            <w:vAlign w:val="center"/>
          </w:tcPr>
          <w:p w:rsidR="00BF4ACF" w:rsidRPr="003327CF" w:rsidRDefault="00BF4ACF" w:rsidP="00BF4ACF">
            <w:pPr>
              <w:widowControl/>
              <w:rPr>
                <w:rFonts w:ascii="Times New Roman" w:eastAsia="Calibri" w:hAnsi="Times New Roman" w:cs="Times New Roman"/>
                <w:color w:val="auto"/>
                <w:szCs w:val="28"/>
                <w:lang w:val="uk-UA" w:bidi="ar-SA"/>
              </w:rPr>
            </w:pPr>
            <w:r w:rsidRPr="003327CF">
              <w:rPr>
                <w:rFonts w:ascii="Times New Roman" w:eastAsia="Calibri" w:hAnsi="Times New Roman" w:cs="Times New Roman"/>
                <w:color w:val="auto"/>
                <w:szCs w:val="28"/>
                <w:lang w:val="uk-UA" w:bidi="ar-SA"/>
              </w:rPr>
              <w:t>Математика (алгебра і початки аналізу та геометрія)</w:t>
            </w:r>
          </w:p>
        </w:tc>
        <w:tc>
          <w:tcPr>
            <w:tcW w:w="2552" w:type="dxa"/>
          </w:tcPr>
          <w:p w:rsidR="00BF4ACF" w:rsidRPr="003327CF" w:rsidRDefault="00BF4ACF" w:rsidP="00BF4ACF">
            <w:pPr>
              <w:widowControl/>
              <w:contextualSpacing/>
              <w:jc w:val="both"/>
              <w:rPr>
                <w:rFonts w:ascii="Times New Roman" w:eastAsia="Calibri" w:hAnsi="Times New Roman" w:cs="Times New Roman"/>
                <w:color w:val="auto"/>
                <w:szCs w:val="28"/>
                <w:lang w:val="uk-UA" w:bidi="ar-SA"/>
              </w:rPr>
            </w:pPr>
            <w:r w:rsidRPr="003327CF">
              <w:rPr>
                <w:rFonts w:ascii="Times New Roman" w:eastAsia="Calibri" w:hAnsi="Times New Roman" w:cs="Times New Roman"/>
                <w:color w:val="auto"/>
                <w:szCs w:val="28"/>
                <w:lang w:val="uk-UA" w:bidi="ar-SA"/>
              </w:rPr>
              <w:t>Рівень стандарту</w:t>
            </w:r>
          </w:p>
        </w:tc>
        <w:tc>
          <w:tcPr>
            <w:tcW w:w="2126" w:type="dxa"/>
          </w:tcPr>
          <w:p w:rsidR="00BF4ACF" w:rsidRPr="003327CF" w:rsidRDefault="00BF4ACF" w:rsidP="00BF4ACF">
            <w:pPr>
              <w:rPr>
                <w:lang w:val="uk-UA"/>
              </w:rPr>
            </w:pPr>
            <w:r w:rsidRPr="003327CF">
              <w:rPr>
                <w:rFonts w:ascii="Times New Roman" w:eastAsia="Calibri" w:hAnsi="Times New Roman" w:cs="Times New Roman"/>
                <w:color w:val="auto"/>
                <w:lang w:val="uk-UA" w:bidi="ar-SA"/>
              </w:rPr>
              <w:t>Наказ МОН від 23.10.2017 № 1407</w:t>
            </w:r>
          </w:p>
        </w:tc>
      </w:tr>
      <w:tr w:rsidR="00BF4ACF" w:rsidRPr="003327CF" w:rsidTr="00BF4ACF">
        <w:trPr>
          <w:trHeight w:val="394"/>
        </w:trPr>
        <w:tc>
          <w:tcPr>
            <w:tcW w:w="738" w:type="dxa"/>
          </w:tcPr>
          <w:p w:rsidR="00BF4ACF" w:rsidRPr="003327CF" w:rsidRDefault="00BF4ACF" w:rsidP="00BF4ACF">
            <w:pPr>
              <w:widowControl/>
              <w:numPr>
                <w:ilvl w:val="0"/>
                <w:numId w:val="12"/>
              </w:numPr>
              <w:tabs>
                <w:tab w:val="left" w:pos="114"/>
              </w:tabs>
              <w:spacing w:after="200" w:line="276" w:lineRule="auto"/>
              <w:jc w:val="center"/>
              <w:rPr>
                <w:rFonts w:ascii="Times New Roman" w:eastAsia="Times New Roman" w:hAnsi="Times New Roman" w:cs="Times New Roman"/>
                <w:color w:val="auto"/>
                <w:szCs w:val="28"/>
                <w:lang w:val="uk-UA" w:bidi="ar-SA"/>
              </w:rPr>
            </w:pPr>
          </w:p>
        </w:tc>
        <w:tc>
          <w:tcPr>
            <w:tcW w:w="3969" w:type="dxa"/>
          </w:tcPr>
          <w:p w:rsidR="00BF4ACF" w:rsidRPr="003327CF" w:rsidRDefault="00BF4ACF" w:rsidP="00BF4ACF">
            <w:pPr>
              <w:widowControl/>
              <w:rPr>
                <w:rFonts w:ascii="Times New Roman" w:eastAsia="Calibri" w:hAnsi="Times New Roman" w:cs="Times New Roman"/>
                <w:color w:val="auto"/>
                <w:szCs w:val="28"/>
                <w:lang w:val="uk-UA" w:bidi="ar-SA"/>
              </w:rPr>
            </w:pPr>
            <w:r w:rsidRPr="003327CF">
              <w:rPr>
                <w:rFonts w:ascii="Times New Roman" w:eastAsia="Calibri" w:hAnsi="Times New Roman" w:cs="Times New Roman"/>
                <w:color w:val="auto"/>
                <w:szCs w:val="28"/>
                <w:lang w:val="uk-UA" w:bidi="ar-SA"/>
              </w:rPr>
              <w:t>Мистецтво</w:t>
            </w:r>
          </w:p>
        </w:tc>
        <w:tc>
          <w:tcPr>
            <w:tcW w:w="2552" w:type="dxa"/>
          </w:tcPr>
          <w:p w:rsidR="00BF4ACF" w:rsidRPr="003327CF" w:rsidRDefault="00BF4ACF" w:rsidP="00BF4ACF">
            <w:pPr>
              <w:widowControl/>
              <w:contextualSpacing/>
              <w:jc w:val="both"/>
              <w:rPr>
                <w:rFonts w:ascii="Times New Roman" w:eastAsia="Calibri" w:hAnsi="Times New Roman" w:cs="Times New Roman"/>
                <w:color w:val="auto"/>
                <w:szCs w:val="28"/>
                <w:lang w:val="uk-UA" w:bidi="ar-SA"/>
              </w:rPr>
            </w:pPr>
            <w:r w:rsidRPr="003327CF">
              <w:rPr>
                <w:rFonts w:ascii="Times New Roman" w:eastAsia="Calibri" w:hAnsi="Times New Roman" w:cs="Times New Roman"/>
                <w:color w:val="auto"/>
                <w:szCs w:val="28"/>
                <w:lang w:val="uk-UA" w:bidi="ar-SA"/>
              </w:rPr>
              <w:t>Рівень стандарту</w:t>
            </w:r>
          </w:p>
        </w:tc>
        <w:tc>
          <w:tcPr>
            <w:tcW w:w="2126" w:type="dxa"/>
          </w:tcPr>
          <w:p w:rsidR="00BF4ACF" w:rsidRPr="003327CF" w:rsidRDefault="00BF4ACF" w:rsidP="00BF4ACF">
            <w:pPr>
              <w:rPr>
                <w:lang w:val="uk-UA"/>
              </w:rPr>
            </w:pPr>
            <w:r w:rsidRPr="003327CF">
              <w:rPr>
                <w:rFonts w:ascii="Times New Roman" w:eastAsia="Calibri" w:hAnsi="Times New Roman" w:cs="Times New Roman"/>
                <w:color w:val="auto"/>
                <w:lang w:val="uk-UA" w:bidi="ar-SA"/>
              </w:rPr>
              <w:t>Наказ МОН від 23.10.2017 № 1407</w:t>
            </w:r>
          </w:p>
        </w:tc>
      </w:tr>
      <w:tr w:rsidR="00BF4ACF" w:rsidRPr="003327CF" w:rsidTr="00BF4ACF">
        <w:trPr>
          <w:trHeight w:val="20"/>
        </w:trPr>
        <w:tc>
          <w:tcPr>
            <w:tcW w:w="738" w:type="dxa"/>
          </w:tcPr>
          <w:p w:rsidR="00BF4ACF" w:rsidRPr="003327CF" w:rsidRDefault="00BF4ACF" w:rsidP="00BF4ACF">
            <w:pPr>
              <w:widowControl/>
              <w:numPr>
                <w:ilvl w:val="0"/>
                <w:numId w:val="12"/>
              </w:numPr>
              <w:tabs>
                <w:tab w:val="left" w:pos="114"/>
              </w:tabs>
              <w:spacing w:after="200" w:line="276" w:lineRule="auto"/>
              <w:jc w:val="center"/>
              <w:rPr>
                <w:rFonts w:ascii="Times New Roman" w:eastAsia="Times New Roman" w:hAnsi="Times New Roman" w:cs="Times New Roman"/>
                <w:color w:val="auto"/>
                <w:szCs w:val="28"/>
                <w:lang w:val="uk-UA" w:bidi="ar-SA"/>
              </w:rPr>
            </w:pPr>
          </w:p>
        </w:tc>
        <w:tc>
          <w:tcPr>
            <w:tcW w:w="3969" w:type="dxa"/>
            <w:vAlign w:val="center"/>
          </w:tcPr>
          <w:p w:rsidR="00BF4ACF" w:rsidRPr="003327CF" w:rsidRDefault="00BF4ACF" w:rsidP="00BF4ACF">
            <w:pPr>
              <w:widowControl/>
              <w:rPr>
                <w:rFonts w:ascii="Times New Roman" w:eastAsia="Calibri" w:hAnsi="Times New Roman" w:cs="Times New Roman"/>
                <w:color w:val="auto"/>
                <w:szCs w:val="28"/>
                <w:lang w:val="uk-UA" w:bidi="ar-SA"/>
              </w:rPr>
            </w:pPr>
            <w:r w:rsidRPr="003327CF">
              <w:rPr>
                <w:rFonts w:ascii="Times New Roman" w:eastAsia="Calibri" w:hAnsi="Times New Roman" w:cs="Times New Roman"/>
                <w:color w:val="auto"/>
                <w:szCs w:val="28"/>
                <w:lang w:val="uk-UA" w:bidi="ar-SA"/>
              </w:rPr>
              <w:t xml:space="preserve">Технології </w:t>
            </w:r>
          </w:p>
        </w:tc>
        <w:tc>
          <w:tcPr>
            <w:tcW w:w="2552" w:type="dxa"/>
          </w:tcPr>
          <w:p w:rsidR="00BF4ACF" w:rsidRPr="003327CF" w:rsidRDefault="00BF4ACF" w:rsidP="00BF4ACF">
            <w:pPr>
              <w:widowControl/>
              <w:contextualSpacing/>
              <w:jc w:val="both"/>
              <w:rPr>
                <w:rFonts w:ascii="Times New Roman" w:eastAsia="Calibri" w:hAnsi="Times New Roman" w:cs="Times New Roman"/>
                <w:color w:val="auto"/>
                <w:szCs w:val="28"/>
                <w:lang w:val="uk-UA" w:bidi="ar-SA"/>
              </w:rPr>
            </w:pPr>
            <w:r w:rsidRPr="003327CF">
              <w:rPr>
                <w:rFonts w:ascii="Times New Roman" w:eastAsia="Calibri" w:hAnsi="Times New Roman" w:cs="Times New Roman"/>
                <w:color w:val="auto"/>
                <w:szCs w:val="28"/>
                <w:lang w:val="uk-UA" w:bidi="ar-SA"/>
              </w:rPr>
              <w:t>Рівень стандарту</w:t>
            </w:r>
          </w:p>
        </w:tc>
        <w:tc>
          <w:tcPr>
            <w:tcW w:w="2126" w:type="dxa"/>
          </w:tcPr>
          <w:p w:rsidR="00BF4ACF" w:rsidRPr="003327CF" w:rsidRDefault="00BF4ACF" w:rsidP="00BF4ACF">
            <w:pPr>
              <w:rPr>
                <w:lang w:val="uk-UA"/>
              </w:rPr>
            </w:pPr>
            <w:r w:rsidRPr="003327CF">
              <w:rPr>
                <w:rFonts w:ascii="Times New Roman" w:eastAsia="Calibri" w:hAnsi="Times New Roman" w:cs="Times New Roman"/>
                <w:color w:val="auto"/>
                <w:lang w:val="uk-UA" w:bidi="ar-SA"/>
              </w:rPr>
              <w:t>Наказ МОН від 23.10.2017 № 1407</w:t>
            </w:r>
          </w:p>
        </w:tc>
      </w:tr>
      <w:tr w:rsidR="00BF4ACF" w:rsidRPr="003327CF" w:rsidTr="00BF4ACF">
        <w:trPr>
          <w:trHeight w:val="20"/>
        </w:trPr>
        <w:tc>
          <w:tcPr>
            <w:tcW w:w="738" w:type="dxa"/>
          </w:tcPr>
          <w:p w:rsidR="00BF4ACF" w:rsidRPr="003327CF" w:rsidRDefault="00BF4ACF" w:rsidP="00BF4ACF">
            <w:pPr>
              <w:widowControl/>
              <w:numPr>
                <w:ilvl w:val="0"/>
                <w:numId w:val="12"/>
              </w:numPr>
              <w:tabs>
                <w:tab w:val="left" w:pos="114"/>
              </w:tabs>
              <w:spacing w:after="200" w:line="276" w:lineRule="auto"/>
              <w:jc w:val="center"/>
              <w:rPr>
                <w:rFonts w:ascii="Times New Roman" w:eastAsia="Times New Roman" w:hAnsi="Times New Roman" w:cs="Times New Roman"/>
                <w:color w:val="auto"/>
                <w:szCs w:val="28"/>
                <w:lang w:val="uk-UA" w:bidi="ar-SA"/>
              </w:rPr>
            </w:pPr>
          </w:p>
        </w:tc>
        <w:tc>
          <w:tcPr>
            <w:tcW w:w="3969" w:type="dxa"/>
          </w:tcPr>
          <w:p w:rsidR="00BF4ACF" w:rsidRPr="003327CF" w:rsidRDefault="00BF4ACF" w:rsidP="00BF4ACF">
            <w:pPr>
              <w:widowControl/>
              <w:rPr>
                <w:rFonts w:ascii="Times New Roman" w:eastAsia="Times New Roman" w:hAnsi="Times New Roman" w:cs="Times New Roman"/>
                <w:color w:val="auto"/>
                <w:szCs w:val="28"/>
                <w:lang w:val="uk-UA" w:bidi="ar-SA"/>
              </w:rPr>
            </w:pPr>
            <w:r w:rsidRPr="003327CF">
              <w:rPr>
                <w:rFonts w:ascii="Times New Roman" w:eastAsia="Calibri" w:hAnsi="Times New Roman" w:cs="Times New Roman"/>
                <w:color w:val="auto"/>
                <w:szCs w:val="28"/>
                <w:lang w:val="uk-UA" w:bidi="ar-SA"/>
              </w:rPr>
              <w:t>Українська література</w:t>
            </w:r>
          </w:p>
        </w:tc>
        <w:tc>
          <w:tcPr>
            <w:tcW w:w="2552" w:type="dxa"/>
          </w:tcPr>
          <w:p w:rsidR="00BF4ACF" w:rsidRPr="003327CF" w:rsidRDefault="00BF4ACF" w:rsidP="00BF4ACF">
            <w:pPr>
              <w:widowControl/>
              <w:jc w:val="both"/>
              <w:rPr>
                <w:rFonts w:ascii="Times New Roman" w:eastAsia="Times New Roman" w:hAnsi="Times New Roman" w:cs="Times New Roman"/>
                <w:color w:val="auto"/>
                <w:szCs w:val="28"/>
                <w:lang w:val="uk-UA" w:bidi="ar-SA"/>
              </w:rPr>
            </w:pPr>
            <w:r w:rsidRPr="003327CF">
              <w:rPr>
                <w:rFonts w:ascii="Times New Roman" w:eastAsia="Calibri" w:hAnsi="Times New Roman" w:cs="Times New Roman"/>
                <w:color w:val="auto"/>
                <w:szCs w:val="28"/>
                <w:lang w:val="uk-UA" w:bidi="ar-SA"/>
              </w:rPr>
              <w:t>Рівень стандарту</w:t>
            </w:r>
          </w:p>
        </w:tc>
        <w:tc>
          <w:tcPr>
            <w:tcW w:w="2126" w:type="dxa"/>
          </w:tcPr>
          <w:p w:rsidR="00BF4ACF" w:rsidRPr="003327CF" w:rsidRDefault="00BF4ACF" w:rsidP="00BF4ACF">
            <w:pPr>
              <w:rPr>
                <w:lang w:val="uk-UA"/>
              </w:rPr>
            </w:pPr>
            <w:r w:rsidRPr="003327CF">
              <w:rPr>
                <w:rFonts w:ascii="Times New Roman" w:eastAsia="Calibri" w:hAnsi="Times New Roman" w:cs="Times New Roman"/>
                <w:color w:val="auto"/>
                <w:lang w:val="uk-UA" w:bidi="ar-SA"/>
              </w:rPr>
              <w:t>Наказ МОН від 23.10.2017 № 1407</w:t>
            </w:r>
          </w:p>
        </w:tc>
      </w:tr>
      <w:tr w:rsidR="00BF4ACF" w:rsidRPr="003327CF" w:rsidTr="00BF4ACF">
        <w:trPr>
          <w:trHeight w:val="20"/>
        </w:trPr>
        <w:tc>
          <w:tcPr>
            <w:tcW w:w="738" w:type="dxa"/>
          </w:tcPr>
          <w:p w:rsidR="00BF4ACF" w:rsidRPr="003327CF" w:rsidRDefault="00BF4ACF" w:rsidP="00BF4ACF">
            <w:pPr>
              <w:widowControl/>
              <w:numPr>
                <w:ilvl w:val="0"/>
                <w:numId w:val="12"/>
              </w:numPr>
              <w:tabs>
                <w:tab w:val="left" w:pos="114"/>
              </w:tabs>
              <w:spacing w:after="200" w:line="276" w:lineRule="auto"/>
              <w:jc w:val="center"/>
              <w:rPr>
                <w:rFonts w:ascii="Times New Roman" w:eastAsia="Times New Roman" w:hAnsi="Times New Roman" w:cs="Times New Roman"/>
                <w:color w:val="auto"/>
                <w:szCs w:val="28"/>
                <w:lang w:val="uk-UA" w:bidi="ar-SA"/>
              </w:rPr>
            </w:pPr>
          </w:p>
        </w:tc>
        <w:tc>
          <w:tcPr>
            <w:tcW w:w="3969" w:type="dxa"/>
            <w:vAlign w:val="center"/>
          </w:tcPr>
          <w:p w:rsidR="00BF4ACF" w:rsidRPr="003327CF" w:rsidRDefault="00BF4ACF" w:rsidP="00BF4ACF">
            <w:pPr>
              <w:widowControl/>
              <w:rPr>
                <w:rFonts w:ascii="Times New Roman" w:eastAsia="Calibri" w:hAnsi="Times New Roman" w:cs="Times New Roman"/>
                <w:color w:val="auto"/>
                <w:szCs w:val="28"/>
                <w:lang w:val="uk-UA" w:bidi="ar-SA"/>
              </w:rPr>
            </w:pPr>
            <w:r w:rsidRPr="003327CF">
              <w:rPr>
                <w:rFonts w:ascii="Times New Roman" w:eastAsia="Calibri" w:hAnsi="Times New Roman" w:cs="Times New Roman"/>
                <w:color w:val="auto"/>
                <w:szCs w:val="28"/>
                <w:lang w:val="uk-UA" w:bidi="ar-SA"/>
              </w:rPr>
              <w:t>Фізика і астрономія (авторський колектив під кер. В. М.)</w:t>
            </w:r>
          </w:p>
        </w:tc>
        <w:tc>
          <w:tcPr>
            <w:tcW w:w="2552" w:type="dxa"/>
          </w:tcPr>
          <w:p w:rsidR="00BF4ACF" w:rsidRPr="003327CF" w:rsidRDefault="00BF4ACF" w:rsidP="00BF4ACF">
            <w:pPr>
              <w:widowControl/>
              <w:spacing w:after="200" w:line="276" w:lineRule="auto"/>
              <w:rPr>
                <w:rFonts w:ascii="Calibri" w:eastAsia="Calibri" w:hAnsi="Calibri" w:cs="Times New Roman"/>
                <w:color w:val="auto"/>
                <w:szCs w:val="22"/>
                <w:lang w:val="uk-UA" w:bidi="ar-SA"/>
              </w:rPr>
            </w:pPr>
            <w:r w:rsidRPr="003327CF">
              <w:rPr>
                <w:rFonts w:ascii="Times New Roman" w:eastAsia="Calibri" w:hAnsi="Times New Roman" w:cs="Times New Roman"/>
                <w:color w:val="auto"/>
                <w:szCs w:val="28"/>
                <w:lang w:val="uk-UA" w:bidi="ar-SA"/>
              </w:rPr>
              <w:t>Рівень стандарту</w:t>
            </w:r>
          </w:p>
        </w:tc>
        <w:tc>
          <w:tcPr>
            <w:tcW w:w="2126" w:type="dxa"/>
          </w:tcPr>
          <w:p w:rsidR="00BF4ACF" w:rsidRPr="003327CF" w:rsidRDefault="00BF4ACF" w:rsidP="00BF4ACF">
            <w:pPr>
              <w:rPr>
                <w:sz w:val="22"/>
                <w:szCs w:val="22"/>
                <w:lang w:val="uk-UA"/>
              </w:rPr>
            </w:pPr>
            <w:r w:rsidRPr="003327CF">
              <w:rPr>
                <w:rFonts w:ascii="Times New Roman" w:eastAsia="Calibri" w:hAnsi="Times New Roman" w:cs="Times New Roman"/>
                <w:color w:val="auto"/>
                <w:lang w:val="uk-UA" w:bidi="ar-SA"/>
              </w:rPr>
              <w:t>Наказ МОН від 24.11.2017 № 1539</w:t>
            </w:r>
          </w:p>
        </w:tc>
      </w:tr>
      <w:tr w:rsidR="00BF4ACF" w:rsidRPr="003327CF" w:rsidTr="00BF4ACF">
        <w:trPr>
          <w:trHeight w:val="20"/>
        </w:trPr>
        <w:tc>
          <w:tcPr>
            <w:tcW w:w="738" w:type="dxa"/>
          </w:tcPr>
          <w:p w:rsidR="00BF4ACF" w:rsidRPr="003327CF" w:rsidRDefault="00BF4ACF" w:rsidP="00BF4ACF">
            <w:pPr>
              <w:widowControl/>
              <w:numPr>
                <w:ilvl w:val="0"/>
                <w:numId w:val="12"/>
              </w:numPr>
              <w:tabs>
                <w:tab w:val="left" w:pos="114"/>
              </w:tabs>
              <w:spacing w:after="200" w:line="276" w:lineRule="auto"/>
              <w:jc w:val="center"/>
              <w:rPr>
                <w:rFonts w:ascii="Times New Roman" w:eastAsia="Times New Roman" w:hAnsi="Times New Roman" w:cs="Times New Roman"/>
                <w:color w:val="auto"/>
                <w:szCs w:val="28"/>
                <w:lang w:val="uk-UA" w:bidi="ar-SA"/>
              </w:rPr>
            </w:pPr>
          </w:p>
        </w:tc>
        <w:tc>
          <w:tcPr>
            <w:tcW w:w="3969" w:type="dxa"/>
            <w:vAlign w:val="center"/>
          </w:tcPr>
          <w:p w:rsidR="00BF4ACF" w:rsidRPr="003327CF" w:rsidRDefault="00BF4ACF" w:rsidP="00BF4ACF">
            <w:pPr>
              <w:widowControl/>
              <w:rPr>
                <w:rFonts w:ascii="Times New Roman" w:eastAsia="Calibri" w:hAnsi="Times New Roman" w:cs="Times New Roman"/>
                <w:color w:val="auto"/>
                <w:szCs w:val="28"/>
                <w:lang w:val="uk-UA" w:bidi="ar-SA"/>
              </w:rPr>
            </w:pPr>
            <w:r w:rsidRPr="003327CF">
              <w:rPr>
                <w:rFonts w:ascii="Times New Roman" w:eastAsia="Calibri" w:hAnsi="Times New Roman" w:cs="Times New Roman"/>
                <w:color w:val="auto"/>
                <w:szCs w:val="28"/>
                <w:lang w:val="uk-UA" w:bidi="ar-SA"/>
              </w:rPr>
              <w:t>Фізична культура</w:t>
            </w:r>
          </w:p>
        </w:tc>
        <w:tc>
          <w:tcPr>
            <w:tcW w:w="2552" w:type="dxa"/>
          </w:tcPr>
          <w:p w:rsidR="00BF4ACF" w:rsidRPr="003327CF" w:rsidRDefault="00BF4ACF" w:rsidP="00BF4ACF">
            <w:pPr>
              <w:widowControl/>
              <w:contextualSpacing/>
              <w:jc w:val="both"/>
              <w:rPr>
                <w:rFonts w:ascii="Times New Roman" w:eastAsia="Calibri" w:hAnsi="Times New Roman" w:cs="Times New Roman"/>
                <w:color w:val="auto"/>
                <w:szCs w:val="28"/>
                <w:lang w:val="uk-UA" w:bidi="ar-SA"/>
              </w:rPr>
            </w:pPr>
            <w:r w:rsidRPr="003327CF">
              <w:rPr>
                <w:rFonts w:ascii="Times New Roman" w:eastAsia="Calibri" w:hAnsi="Times New Roman" w:cs="Times New Roman"/>
                <w:color w:val="auto"/>
                <w:szCs w:val="28"/>
                <w:lang w:val="uk-UA" w:bidi="ar-SA"/>
              </w:rPr>
              <w:t>Рівень стандарту</w:t>
            </w:r>
          </w:p>
        </w:tc>
        <w:tc>
          <w:tcPr>
            <w:tcW w:w="2126" w:type="dxa"/>
          </w:tcPr>
          <w:p w:rsidR="00BF4ACF" w:rsidRPr="003327CF" w:rsidRDefault="00BF4ACF" w:rsidP="00BF4ACF">
            <w:pPr>
              <w:rPr>
                <w:lang w:val="uk-UA"/>
              </w:rPr>
            </w:pPr>
            <w:r w:rsidRPr="003327CF">
              <w:rPr>
                <w:rFonts w:ascii="Times New Roman" w:eastAsia="Calibri" w:hAnsi="Times New Roman" w:cs="Times New Roman"/>
                <w:color w:val="auto"/>
                <w:lang w:val="uk-UA" w:bidi="ar-SA"/>
              </w:rPr>
              <w:t>Наказ МОН від 23.10.2017 № 1407</w:t>
            </w:r>
          </w:p>
        </w:tc>
      </w:tr>
      <w:tr w:rsidR="00BF4ACF" w:rsidRPr="003327CF" w:rsidTr="00BF4ACF">
        <w:trPr>
          <w:trHeight w:val="20"/>
        </w:trPr>
        <w:tc>
          <w:tcPr>
            <w:tcW w:w="738" w:type="dxa"/>
          </w:tcPr>
          <w:p w:rsidR="00BF4ACF" w:rsidRPr="003327CF" w:rsidRDefault="00BF4ACF" w:rsidP="00BF4ACF">
            <w:pPr>
              <w:widowControl/>
              <w:numPr>
                <w:ilvl w:val="0"/>
                <w:numId w:val="12"/>
              </w:numPr>
              <w:tabs>
                <w:tab w:val="left" w:pos="114"/>
              </w:tabs>
              <w:spacing w:after="200" w:line="276" w:lineRule="auto"/>
              <w:jc w:val="center"/>
              <w:rPr>
                <w:rFonts w:ascii="Times New Roman" w:eastAsia="Times New Roman" w:hAnsi="Times New Roman" w:cs="Times New Roman"/>
                <w:color w:val="auto"/>
                <w:szCs w:val="28"/>
                <w:lang w:val="uk-UA" w:bidi="ar-SA"/>
              </w:rPr>
            </w:pPr>
          </w:p>
        </w:tc>
        <w:tc>
          <w:tcPr>
            <w:tcW w:w="3969" w:type="dxa"/>
            <w:vAlign w:val="center"/>
          </w:tcPr>
          <w:p w:rsidR="00BF4ACF" w:rsidRPr="003327CF" w:rsidRDefault="00BF4ACF" w:rsidP="00BF4ACF">
            <w:pPr>
              <w:widowControl/>
              <w:rPr>
                <w:rFonts w:ascii="Times New Roman" w:eastAsia="Calibri" w:hAnsi="Times New Roman" w:cs="Times New Roman"/>
                <w:color w:val="auto"/>
                <w:szCs w:val="28"/>
                <w:lang w:val="uk-UA" w:bidi="ar-SA"/>
              </w:rPr>
            </w:pPr>
            <w:r w:rsidRPr="003327CF">
              <w:rPr>
                <w:rFonts w:ascii="Times New Roman" w:eastAsia="Calibri" w:hAnsi="Times New Roman" w:cs="Times New Roman"/>
                <w:color w:val="auto"/>
                <w:szCs w:val="28"/>
                <w:lang w:val="uk-UA" w:bidi="ar-SA"/>
              </w:rPr>
              <w:t>Хімія</w:t>
            </w:r>
          </w:p>
        </w:tc>
        <w:tc>
          <w:tcPr>
            <w:tcW w:w="2552" w:type="dxa"/>
          </w:tcPr>
          <w:p w:rsidR="00BF4ACF" w:rsidRPr="003327CF" w:rsidRDefault="00BF4ACF" w:rsidP="00BF4ACF">
            <w:pPr>
              <w:widowControl/>
              <w:contextualSpacing/>
              <w:jc w:val="both"/>
              <w:rPr>
                <w:rFonts w:ascii="Times New Roman" w:eastAsia="Calibri" w:hAnsi="Times New Roman" w:cs="Times New Roman"/>
                <w:color w:val="auto"/>
                <w:szCs w:val="28"/>
                <w:lang w:val="uk-UA" w:bidi="ar-SA"/>
              </w:rPr>
            </w:pPr>
            <w:r w:rsidRPr="003327CF">
              <w:rPr>
                <w:rFonts w:ascii="Times New Roman" w:eastAsia="Calibri" w:hAnsi="Times New Roman" w:cs="Times New Roman"/>
                <w:color w:val="auto"/>
                <w:szCs w:val="28"/>
                <w:lang w:val="uk-UA" w:bidi="ar-SA"/>
              </w:rPr>
              <w:t>Рівень стандарту</w:t>
            </w:r>
          </w:p>
        </w:tc>
        <w:tc>
          <w:tcPr>
            <w:tcW w:w="2126" w:type="dxa"/>
          </w:tcPr>
          <w:p w:rsidR="00BF4ACF" w:rsidRPr="003327CF" w:rsidRDefault="00BF4ACF" w:rsidP="00BF4ACF">
            <w:pPr>
              <w:rPr>
                <w:lang w:val="uk-UA"/>
              </w:rPr>
            </w:pPr>
            <w:r w:rsidRPr="003327CF">
              <w:rPr>
                <w:rFonts w:ascii="Times New Roman" w:eastAsia="Calibri" w:hAnsi="Times New Roman" w:cs="Times New Roman"/>
                <w:color w:val="auto"/>
                <w:lang w:val="uk-UA" w:bidi="ar-SA"/>
              </w:rPr>
              <w:t>Наказ МОН від 23.10.2017 № 1407</w:t>
            </w:r>
          </w:p>
        </w:tc>
      </w:tr>
      <w:tr w:rsidR="00BF4ACF" w:rsidRPr="003327CF" w:rsidTr="00BF4ACF">
        <w:trPr>
          <w:trHeight w:val="20"/>
        </w:trPr>
        <w:tc>
          <w:tcPr>
            <w:tcW w:w="738" w:type="dxa"/>
          </w:tcPr>
          <w:p w:rsidR="00BF4ACF" w:rsidRPr="003327CF" w:rsidRDefault="00BF4ACF" w:rsidP="00BF4ACF">
            <w:pPr>
              <w:widowControl/>
              <w:numPr>
                <w:ilvl w:val="0"/>
                <w:numId w:val="12"/>
              </w:numPr>
              <w:tabs>
                <w:tab w:val="left" w:pos="114"/>
              </w:tabs>
              <w:spacing w:after="200" w:line="276" w:lineRule="auto"/>
              <w:jc w:val="center"/>
              <w:rPr>
                <w:rFonts w:ascii="Times New Roman" w:eastAsia="Times New Roman" w:hAnsi="Times New Roman" w:cs="Times New Roman"/>
                <w:color w:val="auto"/>
                <w:szCs w:val="28"/>
                <w:lang w:val="uk-UA" w:bidi="ar-SA"/>
              </w:rPr>
            </w:pPr>
          </w:p>
        </w:tc>
        <w:tc>
          <w:tcPr>
            <w:tcW w:w="3969" w:type="dxa"/>
            <w:vAlign w:val="center"/>
          </w:tcPr>
          <w:p w:rsidR="00BF4ACF" w:rsidRPr="003327CF" w:rsidRDefault="00BF4ACF" w:rsidP="00BF4ACF">
            <w:pPr>
              <w:widowControl/>
              <w:rPr>
                <w:rFonts w:ascii="Times New Roman" w:eastAsia="Calibri" w:hAnsi="Times New Roman" w:cs="Times New Roman"/>
                <w:color w:val="auto"/>
                <w:szCs w:val="28"/>
                <w:lang w:val="uk-UA" w:bidi="ar-SA"/>
              </w:rPr>
            </w:pPr>
            <w:r w:rsidRPr="003327CF">
              <w:rPr>
                <w:rFonts w:ascii="Times New Roman" w:eastAsia="Calibri" w:hAnsi="Times New Roman" w:cs="Times New Roman"/>
                <w:color w:val="auto"/>
                <w:szCs w:val="28"/>
                <w:lang w:val="uk-UA" w:bidi="ar-SA"/>
              </w:rPr>
              <w:t>Хімія</w:t>
            </w:r>
          </w:p>
        </w:tc>
        <w:tc>
          <w:tcPr>
            <w:tcW w:w="2552" w:type="dxa"/>
          </w:tcPr>
          <w:p w:rsidR="00BF4ACF" w:rsidRPr="003327CF" w:rsidRDefault="00BF4ACF" w:rsidP="00BF4ACF">
            <w:pPr>
              <w:widowControl/>
              <w:contextualSpacing/>
              <w:jc w:val="both"/>
              <w:rPr>
                <w:rFonts w:ascii="Times New Roman" w:eastAsia="Calibri" w:hAnsi="Times New Roman" w:cs="Times New Roman"/>
                <w:color w:val="auto"/>
                <w:szCs w:val="28"/>
                <w:lang w:val="uk-UA" w:bidi="ar-SA"/>
              </w:rPr>
            </w:pPr>
            <w:r w:rsidRPr="003327CF">
              <w:rPr>
                <w:rFonts w:ascii="Times New Roman" w:eastAsia="Calibri" w:hAnsi="Times New Roman" w:cs="Times New Roman"/>
                <w:color w:val="auto"/>
                <w:szCs w:val="28"/>
                <w:lang w:val="uk-UA" w:bidi="ar-SA"/>
              </w:rPr>
              <w:t>Профільний рівень</w:t>
            </w:r>
          </w:p>
        </w:tc>
        <w:tc>
          <w:tcPr>
            <w:tcW w:w="2126" w:type="dxa"/>
          </w:tcPr>
          <w:p w:rsidR="00BF4ACF" w:rsidRPr="003327CF" w:rsidRDefault="00BF4ACF" w:rsidP="00BF4ACF">
            <w:pPr>
              <w:rPr>
                <w:lang w:val="uk-UA"/>
              </w:rPr>
            </w:pPr>
            <w:r w:rsidRPr="003327CF">
              <w:rPr>
                <w:rFonts w:ascii="Times New Roman" w:eastAsia="Calibri" w:hAnsi="Times New Roman" w:cs="Times New Roman"/>
                <w:color w:val="auto"/>
                <w:lang w:val="uk-UA" w:bidi="ar-SA"/>
              </w:rPr>
              <w:t>Наказ МОН від 23.10.2017 № 1407</w:t>
            </w:r>
          </w:p>
        </w:tc>
      </w:tr>
      <w:tr w:rsidR="00BF4ACF" w:rsidRPr="003327CF" w:rsidTr="00BF4ACF">
        <w:trPr>
          <w:trHeight w:val="20"/>
        </w:trPr>
        <w:tc>
          <w:tcPr>
            <w:tcW w:w="738" w:type="dxa"/>
          </w:tcPr>
          <w:p w:rsidR="00BF4ACF" w:rsidRPr="003327CF" w:rsidRDefault="00BF4ACF" w:rsidP="00BF4ACF">
            <w:pPr>
              <w:widowControl/>
              <w:numPr>
                <w:ilvl w:val="0"/>
                <w:numId w:val="12"/>
              </w:numPr>
              <w:tabs>
                <w:tab w:val="left" w:pos="114"/>
              </w:tabs>
              <w:spacing w:after="200" w:line="276" w:lineRule="auto"/>
              <w:jc w:val="center"/>
              <w:rPr>
                <w:rFonts w:ascii="Times New Roman" w:eastAsia="Times New Roman" w:hAnsi="Times New Roman" w:cs="Times New Roman"/>
                <w:color w:val="auto"/>
                <w:szCs w:val="28"/>
                <w:lang w:val="uk-UA" w:bidi="ar-SA"/>
              </w:rPr>
            </w:pPr>
          </w:p>
        </w:tc>
        <w:tc>
          <w:tcPr>
            <w:tcW w:w="3969" w:type="dxa"/>
            <w:vAlign w:val="center"/>
          </w:tcPr>
          <w:p w:rsidR="00BF4ACF" w:rsidRPr="003327CF" w:rsidRDefault="00BF4ACF" w:rsidP="00BF4ACF">
            <w:pPr>
              <w:widowControl/>
              <w:rPr>
                <w:rFonts w:ascii="Times New Roman" w:eastAsia="Calibri" w:hAnsi="Times New Roman" w:cs="Times New Roman"/>
                <w:color w:val="auto"/>
                <w:szCs w:val="28"/>
                <w:lang w:val="uk-UA" w:bidi="ar-SA"/>
              </w:rPr>
            </w:pPr>
            <w:r w:rsidRPr="003327CF">
              <w:rPr>
                <w:rFonts w:ascii="Times New Roman" w:eastAsia="Calibri" w:hAnsi="Times New Roman" w:cs="Times New Roman"/>
                <w:color w:val="auto"/>
                <w:szCs w:val="28"/>
                <w:lang w:val="uk-UA" w:bidi="ar-SA"/>
              </w:rPr>
              <w:t>Іноземні мови</w:t>
            </w:r>
          </w:p>
        </w:tc>
        <w:tc>
          <w:tcPr>
            <w:tcW w:w="2552" w:type="dxa"/>
            <w:vAlign w:val="center"/>
          </w:tcPr>
          <w:p w:rsidR="00BF4ACF" w:rsidRPr="003327CF" w:rsidRDefault="00BF4ACF" w:rsidP="00BF4ACF">
            <w:pPr>
              <w:widowControl/>
              <w:jc w:val="both"/>
              <w:rPr>
                <w:rFonts w:ascii="Times New Roman" w:eastAsia="Calibri" w:hAnsi="Times New Roman" w:cs="Times New Roman"/>
                <w:color w:val="auto"/>
                <w:szCs w:val="28"/>
                <w:lang w:val="uk-UA" w:bidi="ar-SA"/>
              </w:rPr>
            </w:pPr>
            <w:r w:rsidRPr="003327CF">
              <w:rPr>
                <w:rFonts w:ascii="Times New Roman" w:eastAsia="Calibri" w:hAnsi="Times New Roman" w:cs="Times New Roman"/>
                <w:color w:val="auto"/>
                <w:szCs w:val="28"/>
                <w:lang w:val="uk-UA" w:bidi="ar-SA"/>
              </w:rPr>
              <w:t>Рівень стандарту</w:t>
            </w:r>
          </w:p>
        </w:tc>
        <w:tc>
          <w:tcPr>
            <w:tcW w:w="2126" w:type="dxa"/>
          </w:tcPr>
          <w:p w:rsidR="00BF4ACF" w:rsidRPr="003327CF" w:rsidRDefault="00BF4ACF" w:rsidP="00BF4ACF">
            <w:pPr>
              <w:rPr>
                <w:lang w:val="uk-UA"/>
              </w:rPr>
            </w:pPr>
            <w:r w:rsidRPr="003327CF">
              <w:rPr>
                <w:rFonts w:ascii="Times New Roman" w:eastAsia="Calibri" w:hAnsi="Times New Roman" w:cs="Times New Roman"/>
                <w:color w:val="auto"/>
                <w:lang w:val="uk-UA" w:bidi="ar-SA"/>
              </w:rPr>
              <w:t>Наказ МОН від 23.10.2017 № 1407</w:t>
            </w:r>
          </w:p>
        </w:tc>
      </w:tr>
    </w:tbl>
    <w:p w:rsidR="007A4264" w:rsidRPr="003327CF" w:rsidRDefault="007A4264" w:rsidP="007A4264">
      <w:pPr>
        <w:widowControl/>
        <w:rPr>
          <w:rFonts w:ascii="Times New Roman" w:eastAsia="Calibri" w:hAnsi="Times New Roman" w:cs="Times New Roman"/>
          <w:b/>
          <w:color w:val="auto"/>
          <w:sz w:val="28"/>
          <w:szCs w:val="28"/>
          <w:lang w:val="uk-UA" w:bidi="ar-SA"/>
        </w:rPr>
      </w:pPr>
    </w:p>
    <w:p w:rsidR="007A4264" w:rsidRPr="003327CF" w:rsidRDefault="007A4264" w:rsidP="007A4264">
      <w:pPr>
        <w:widowControl/>
        <w:rPr>
          <w:rFonts w:ascii="Times New Roman" w:eastAsia="Calibri" w:hAnsi="Times New Roman" w:cs="Times New Roman"/>
          <w:color w:val="auto"/>
          <w:sz w:val="28"/>
          <w:szCs w:val="28"/>
          <w:lang w:val="uk-UA" w:bidi="ar-SA"/>
        </w:rPr>
      </w:pPr>
    </w:p>
    <w:p w:rsidR="007A4264" w:rsidRPr="003327CF" w:rsidRDefault="007A4264" w:rsidP="007A4264">
      <w:pPr>
        <w:widowControl/>
        <w:jc w:val="right"/>
        <w:rPr>
          <w:rFonts w:ascii="Times New Roman" w:eastAsia="Calibri" w:hAnsi="Times New Roman" w:cs="Times New Roman"/>
          <w:color w:val="auto"/>
          <w:sz w:val="28"/>
          <w:szCs w:val="28"/>
          <w:lang w:val="uk-UA" w:bidi="ar-SA"/>
        </w:rPr>
      </w:pPr>
    </w:p>
    <w:p w:rsidR="007A4264" w:rsidRDefault="007A4264" w:rsidP="007A4264">
      <w:pPr>
        <w:widowControl/>
        <w:jc w:val="right"/>
        <w:rPr>
          <w:rFonts w:ascii="Times New Roman" w:eastAsia="Calibri" w:hAnsi="Times New Roman" w:cs="Times New Roman"/>
          <w:color w:val="auto"/>
          <w:sz w:val="28"/>
          <w:szCs w:val="28"/>
          <w:lang w:val="uk-UA" w:bidi="ar-SA"/>
        </w:rPr>
      </w:pPr>
    </w:p>
    <w:p w:rsidR="007A4264" w:rsidRDefault="007A4264" w:rsidP="007A4264">
      <w:pPr>
        <w:widowControl/>
        <w:jc w:val="right"/>
        <w:rPr>
          <w:rFonts w:ascii="Times New Roman" w:eastAsia="Calibri" w:hAnsi="Times New Roman" w:cs="Times New Roman"/>
          <w:color w:val="auto"/>
          <w:sz w:val="28"/>
          <w:szCs w:val="28"/>
          <w:lang w:val="uk-UA" w:bidi="ar-SA"/>
        </w:rPr>
      </w:pPr>
    </w:p>
    <w:p w:rsidR="007A4264" w:rsidRPr="003327CF" w:rsidRDefault="007A4264" w:rsidP="007A4264">
      <w:pPr>
        <w:widowControl/>
        <w:jc w:val="right"/>
        <w:rPr>
          <w:rFonts w:ascii="Times New Roman" w:eastAsia="Calibri" w:hAnsi="Times New Roman" w:cs="Times New Roman"/>
          <w:color w:val="auto"/>
          <w:sz w:val="28"/>
          <w:szCs w:val="28"/>
          <w:lang w:val="uk-UA" w:bidi="ar-SA"/>
        </w:rPr>
      </w:pPr>
    </w:p>
    <w:p w:rsidR="0045786D" w:rsidRPr="00826E95" w:rsidRDefault="0045786D" w:rsidP="0045786D">
      <w:pPr>
        <w:rPr>
          <w:rFonts w:ascii="Times New Roman" w:hAnsi="Times New Roman" w:cs="Times New Roman"/>
          <w:b/>
          <w:sz w:val="28"/>
          <w:szCs w:val="28"/>
        </w:rPr>
      </w:pPr>
    </w:p>
    <w:p w:rsidR="0045786D" w:rsidRPr="0045786D" w:rsidRDefault="0045786D" w:rsidP="0045786D">
      <w:pPr>
        <w:jc w:val="right"/>
        <w:rPr>
          <w:rFonts w:ascii="Times New Roman" w:hAnsi="Times New Roman" w:cs="Times New Roman"/>
          <w:lang w:val="ru-RU"/>
        </w:rPr>
      </w:pPr>
      <w:r w:rsidRPr="0045786D">
        <w:rPr>
          <w:rFonts w:ascii="Times New Roman" w:hAnsi="Times New Roman" w:cs="Times New Roman"/>
          <w:lang w:val="ru-RU"/>
        </w:rPr>
        <w:t>Додаток 11</w:t>
      </w:r>
    </w:p>
    <w:p w:rsidR="0045786D" w:rsidRPr="0045786D" w:rsidRDefault="0045786D" w:rsidP="0045786D">
      <w:pPr>
        <w:jc w:val="right"/>
        <w:rPr>
          <w:rFonts w:ascii="Times New Roman" w:hAnsi="Times New Roman" w:cs="Times New Roman"/>
          <w:lang w:val="ru-RU"/>
        </w:rPr>
      </w:pPr>
      <w:r w:rsidRPr="0045786D">
        <w:rPr>
          <w:rFonts w:ascii="Times New Roman" w:hAnsi="Times New Roman" w:cs="Times New Roman"/>
          <w:lang w:val="ru-RU"/>
        </w:rPr>
        <w:t xml:space="preserve"> згідно таблиці 2, 3</w:t>
      </w:r>
    </w:p>
    <w:p w:rsidR="0045786D" w:rsidRPr="0045786D" w:rsidRDefault="0045786D" w:rsidP="0045786D">
      <w:pPr>
        <w:jc w:val="right"/>
        <w:rPr>
          <w:rFonts w:ascii="Times New Roman" w:hAnsi="Times New Roman" w:cs="Times New Roman"/>
          <w:lang w:val="ru-RU"/>
        </w:rPr>
      </w:pPr>
      <w:r w:rsidRPr="0045786D">
        <w:rPr>
          <w:rFonts w:ascii="Times New Roman" w:hAnsi="Times New Roman" w:cs="Times New Roman"/>
          <w:lang w:val="ru-RU"/>
        </w:rPr>
        <w:t>до Типової освітньої програми,</w:t>
      </w:r>
    </w:p>
    <w:p w:rsidR="0045786D" w:rsidRPr="0045786D" w:rsidRDefault="0045786D" w:rsidP="0045786D">
      <w:pPr>
        <w:jc w:val="right"/>
        <w:rPr>
          <w:rFonts w:ascii="Times New Roman" w:hAnsi="Times New Roman" w:cs="Times New Roman"/>
          <w:lang w:val="ru-RU"/>
        </w:rPr>
      </w:pPr>
      <w:r w:rsidRPr="0045786D">
        <w:rPr>
          <w:rFonts w:ascii="Times New Roman" w:hAnsi="Times New Roman" w:cs="Times New Roman"/>
          <w:lang w:val="ru-RU"/>
        </w:rPr>
        <w:lastRenderedPageBreak/>
        <w:t>наказ МОН № 1493 від 28.11.2019</w:t>
      </w:r>
    </w:p>
    <w:p w:rsidR="0045786D" w:rsidRPr="0045786D" w:rsidRDefault="0045786D" w:rsidP="0045786D">
      <w:pPr>
        <w:jc w:val="right"/>
        <w:rPr>
          <w:rFonts w:ascii="Times New Roman" w:hAnsi="Times New Roman" w:cs="Times New Roman"/>
          <w:sz w:val="28"/>
          <w:szCs w:val="28"/>
          <w:lang w:val="ru-RU"/>
        </w:rPr>
      </w:pPr>
    </w:p>
    <w:p w:rsidR="0045786D" w:rsidRPr="0045786D" w:rsidRDefault="0045786D" w:rsidP="0045786D">
      <w:pPr>
        <w:jc w:val="center"/>
        <w:rPr>
          <w:rFonts w:ascii="Times New Roman" w:hAnsi="Times New Roman" w:cs="Times New Roman"/>
          <w:b/>
          <w:sz w:val="28"/>
          <w:szCs w:val="28"/>
          <w:lang w:val="ru-RU"/>
        </w:rPr>
      </w:pPr>
      <w:r w:rsidRPr="0045786D">
        <w:rPr>
          <w:rFonts w:ascii="Times New Roman" w:hAnsi="Times New Roman" w:cs="Times New Roman"/>
          <w:b/>
          <w:sz w:val="28"/>
          <w:szCs w:val="28"/>
          <w:lang w:val="ru-RU"/>
        </w:rPr>
        <w:t>Робочий навчальний план для 11-Б класу НВК «Потенціал»</w:t>
      </w:r>
    </w:p>
    <w:p w:rsidR="0045786D" w:rsidRPr="00812677" w:rsidRDefault="0045786D" w:rsidP="0045786D">
      <w:pPr>
        <w:jc w:val="center"/>
        <w:rPr>
          <w:rFonts w:ascii="Times New Roman" w:hAnsi="Times New Roman" w:cs="Times New Roman"/>
          <w:b/>
          <w:sz w:val="28"/>
          <w:szCs w:val="28"/>
        </w:rPr>
      </w:pPr>
      <w:r w:rsidRPr="0045786D">
        <w:rPr>
          <w:rFonts w:ascii="Times New Roman" w:hAnsi="Times New Roman" w:cs="Times New Roman"/>
          <w:b/>
          <w:sz w:val="28"/>
          <w:szCs w:val="28"/>
          <w:lang w:val="ru-RU"/>
        </w:rPr>
        <w:t xml:space="preserve"> </w:t>
      </w:r>
      <w:r w:rsidRPr="00812677">
        <w:rPr>
          <w:rFonts w:ascii="Times New Roman" w:hAnsi="Times New Roman" w:cs="Times New Roman"/>
          <w:b/>
          <w:sz w:val="28"/>
          <w:szCs w:val="28"/>
        </w:rPr>
        <w:t>на 2024-2025 н.р.</w:t>
      </w:r>
    </w:p>
    <w:p w:rsidR="0045786D" w:rsidRPr="00812677" w:rsidRDefault="0045786D" w:rsidP="0045786D">
      <w:pPr>
        <w:rPr>
          <w:rFonts w:ascii="Times New Roman" w:hAnsi="Times New Roman" w:cs="Times New Roman"/>
          <w:sz w:val="28"/>
          <w:szCs w:val="28"/>
        </w:rPr>
      </w:pPr>
    </w:p>
    <w:tbl>
      <w:tblPr>
        <w:tblStyle w:val="a5"/>
        <w:tblW w:w="0" w:type="auto"/>
        <w:tblInd w:w="0" w:type="dxa"/>
        <w:tblLook w:val="04A0" w:firstRow="1" w:lastRow="0" w:firstColumn="1" w:lastColumn="0" w:noHBand="0" w:noVBand="1"/>
      </w:tblPr>
      <w:tblGrid>
        <w:gridCol w:w="5553"/>
        <w:gridCol w:w="1928"/>
        <w:gridCol w:w="1864"/>
      </w:tblGrid>
      <w:tr w:rsidR="0045786D" w:rsidRPr="00812677" w:rsidTr="00571810">
        <w:tc>
          <w:tcPr>
            <w:tcW w:w="5761" w:type="dxa"/>
            <w:vAlign w:val="center"/>
          </w:tcPr>
          <w:p w:rsidR="0045786D" w:rsidRPr="00812677" w:rsidRDefault="0045786D" w:rsidP="00571810">
            <w:pPr>
              <w:jc w:val="center"/>
              <w:rPr>
                <w:rFonts w:ascii="Times New Roman" w:hAnsi="Times New Roman" w:cs="Times New Roman"/>
                <w:b/>
                <w:sz w:val="28"/>
                <w:szCs w:val="28"/>
              </w:rPr>
            </w:pPr>
            <w:r w:rsidRPr="00812677">
              <w:rPr>
                <w:rFonts w:ascii="Times New Roman" w:hAnsi="Times New Roman" w:cs="Times New Roman"/>
                <w:b/>
                <w:sz w:val="28"/>
                <w:szCs w:val="28"/>
              </w:rPr>
              <w:t>Навчальні предмети</w:t>
            </w:r>
          </w:p>
        </w:tc>
        <w:tc>
          <w:tcPr>
            <w:tcW w:w="1957" w:type="dxa"/>
            <w:vAlign w:val="center"/>
          </w:tcPr>
          <w:p w:rsidR="0045786D" w:rsidRPr="00812677" w:rsidRDefault="0045786D" w:rsidP="00571810">
            <w:pPr>
              <w:jc w:val="center"/>
              <w:rPr>
                <w:rFonts w:ascii="Times New Roman" w:hAnsi="Times New Roman" w:cs="Times New Roman"/>
                <w:b/>
                <w:sz w:val="28"/>
                <w:szCs w:val="28"/>
              </w:rPr>
            </w:pPr>
            <w:r w:rsidRPr="00812677">
              <w:rPr>
                <w:rFonts w:ascii="Times New Roman" w:hAnsi="Times New Roman" w:cs="Times New Roman"/>
                <w:b/>
                <w:sz w:val="28"/>
                <w:szCs w:val="28"/>
              </w:rPr>
              <w:t>Кількість годин</w:t>
            </w:r>
          </w:p>
        </w:tc>
        <w:tc>
          <w:tcPr>
            <w:tcW w:w="1911" w:type="dxa"/>
            <w:vAlign w:val="center"/>
          </w:tcPr>
          <w:p w:rsidR="0045786D" w:rsidRPr="00812677" w:rsidRDefault="0045786D" w:rsidP="00571810">
            <w:pPr>
              <w:jc w:val="center"/>
              <w:rPr>
                <w:rFonts w:ascii="Times New Roman" w:hAnsi="Times New Roman" w:cs="Times New Roman"/>
                <w:b/>
                <w:sz w:val="28"/>
                <w:szCs w:val="28"/>
              </w:rPr>
            </w:pPr>
            <w:r w:rsidRPr="00812677">
              <w:rPr>
                <w:rFonts w:ascii="Times New Roman" w:hAnsi="Times New Roman" w:cs="Times New Roman"/>
                <w:b/>
                <w:sz w:val="28"/>
                <w:szCs w:val="28"/>
              </w:rPr>
              <w:t>Всього</w:t>
            </w:r>
          </w:p>
        </w:tc>
      </w:tr>
      <w:tr w:rsidR="0045786D" w:rsidRPr="00812677" w:rsidTr="00571810">
        <w:tc>
          <w:tcPr>
            <w:tcW w:w="5761" w:type="dxa"/>
          </w:tcPr>
          <w:p w:rsidR="0045786D" w:rsidRPr="00812677" w:rsidRDefault="0045786D" w:rsidP="00571810">
            <w:pPr>
              <w:rPr>
                <w:rFonts w:ascii="Times New Roman" w:hAnsi="Times New Roman" w:cs="Times New Roman"/>
                <w:b/>
                <w:sz w:val="28"/>
                <w:szCs w:val="28"/>
              </w:rPr>
            </w:pPr>
            <w:r w:rsidRPr="00812677">
              <w:rPr>
                <w:rFonts w:ascii="Times New Roman" w:hAnsi="Times New Roman" w:cs="Times New Roman"/>
                <w:b/>
                <w:sz w:val="28"/>
                <w:szCs w:val="28"/>
              </w:rPr>
              <w:t>Базові предмети</w:t>
            </w:r>
          </w:p>
        </w:tc>
        <w:tc>
          <w:tcPr>
            <w:tcW w:w="1957" w:type="dxa"/>
          </w:tcPr>
          <w:p w:rsidR="0045786D" w:rsidRPr="00812677" w:rsidRDefault="0045786D" w:rsidP="00571810">
            <w:pPr>
              <w:rPr>
                <w:rFonts w:ascii="Times New Roman" w:hAnsi="Times New Roman" w:cs="Times New Roman"/>
                <w:b/>
                <w:sz w:val="28"/>
                <w:szCs w:val="28"/>
              </w:rPr>
            </w:pPr>
          </w:p>
        </w:tc>
        <w:tc>
          <w:tcPr>
            <w:tcW w:w="1911" w:type="dxa"/>
          </w:tcPr>
          <w:p w:rsidR="0045786D" w:rsidRPr="00812677" w:rsidRDefault="0045786D" w:rsidP="00571810">
            <w:pPr>
              <w:rPr>
                <w:rFonts w:ascii="Times New Roman" w:hAnsi="Times New Roman" w:cs="Times New Roman"/>
                <w:b/>
                <w:sz w:val="28"/>
                <w:szCs w:val="28"/>
              </w:rPr>
            </w:pPr>
          </w:p>
        </w:tc>
      </w:tr>
      <w:tr w:rsidR="0045786D" w:rsidRPr="00812677" w:rsidTr="00571810">
        <w:tc>
          <w:tcPr>
            <w:tcW w:w="5761"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Українська мова</w:t>
            </w:r>
          </w:p>
        </w:tc>
        <w:tc>
          <w:tcPr>
            <w:tcW w:w="1957"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2+2</w:t>
            </w:r>
          </w:p>
        </w:tc>
        <w:tc>
          <w:tcPr>
            <w:tcW w:w="1911"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4</w:t>
            </w:r>
          </w:p>
        </w:tc>
      </w:tr>
      <w:tr w:rsidR="0045786D" w:rsidRPr="00812677" w:rsidTr="00571810">
        <w:tc>
          <w:tcPr>
            <w:tcW w:w="5761"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Українська література</w:t>
            </w:r>
          </w:p>
        </w:tc>
        <w:tc>
          <w:tcPr>
            <w:tcW w:w="1957"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2</w:t>
            </w:r>
          </w:p>
        </w:tc>
        <w:tc>
          <w:tcPr>
            <w:tcW w:w="1911"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2</w:t>
            </w:r>
          </w:p>
        </w:tc>
      </w:tr>
      <w:tr w:rsidR="0045786D" w:rsidRPr="00812677" w:rsidTr="00571810">
        <w:tc>
          <w:tcPr>
            <w:tcW w:w="5761"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Англійська мова</w:t>
            </w:r>
          </w:p>
        </w:tc>
        <w:tc>
          <w:tcPr>
            <w:tcW w:w="1957"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2+1</w:t>
            </w:r>
          </w:p>
        </w:tc>
        <w:tc>
          <w:tcPr>
            <w:tcW w:w="1911"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3</w:t>
            </w:r>
          </w:p>
        </w:tc>
      </w:tr>
      <w:tr w:rsidR="0045786D" w:rsidRPr="00812677" w:rsidTr="00571810">
        <w:tc>
          <w:tcPr>
            <w:tcW w:w="5761"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Зарубіжна література</w:t>
            </w:r>
          </w:p>
        </w:tc>
        <w:tc>
          <w:tcPr>
            <w:tcW w:w="1957"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1</w:t>
            </w:r>
          </w:p>
        </w:tc>
        <w:tc>
          <w:tcPr>
            <w:tcW w:w="1911"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1</w:t>
            </w:r>
          </w:p>
        </w:tc>
      </w:tr>
      <w:tr w:rsidR="0045786D" w:rsidRPr="00812677" w:rsidTr="00571810">
        <w:tc>
          <w:tcPr>
            <w:tcW w:w="5761"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Історія України</w:t>
            </w:r>
          </w:p>
        </w:tc>
        <w:tc>
          <w:tcPr>
            <w:tcW w:w="1957"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1,5+3,5</w:t>
            </w:r>
          </w:p>
        </w:tc>
        <w:tc>
          <w:tcPr>
            <w:tcW w:w="1911"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5</w:t>
            </w:r>
          </w:p>
        </w:tc>
      </w:tr>
      <w:tr w:rsidR="0045786D" w:rsidRPr="00812677" w:rsidTr="00571810">
        <w:tc>
          <w:tcPr>
            <w:tcW w:w="5761"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Всесвітня історія</w:t>
            </w:r>
          </w:p>
        </w:tc>
        <w:tc>
          <w:tcPr>
            <w:tcW w:w="1957"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1</w:t>
            </w:r>
          </w:p>
        </w:tc>
        <w:tc>
          <w:tcPr>
            <w:tcW w:w="1911"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1</w:t>
            </w:r>
          </w:p>
        </w:tc>
      </w:tr>
      <w:tr w:rsidR="0045786D" w:rsidRPr="00812677" w:rsidTr="00571810">
        <w:tc>
          <w:tcPr>
            <w:tcW w:w="5761"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Алгебра  початки аналізу</w:t>
            </w:r>
          </w:p>
        </w:tc>
        <w:tc>
          <w:tcPr>
            <w:tcW w:w="1957"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2</w:t>
            </w:r>
          </w:p>
        </w:tc>
        <w:tc>
          <w:tcPr>
            <w:tcW w:w="1911"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2</w:t>
            </w:r>
          </w:p>
        </w:tc>
      </w:tr>
      <w:tr w:rsidR="0045786D" w:rsidRPr="00812677" w:rsidTr="00571810">
        <w:tc>
          <w:tcPr>
            <w:tcW w:w="5761"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Геометрія</w:t>
            </w:r>
          </w:p>
        </w:tc>
        <w:tc>
          <w:tcPr>
            <w:tcW w:w="1957"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1+1</w:t>
            </w:r>
          </w:p>
        </w:tc>
        <w:tc>
          <w:tcPr>
            <w:tcW w:w="1911"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2</w:t>
            </w:r>
          </w:p>
        </w:tc>
      </w:tr>
      <w:tr w:rsidR="0045786D" w:rsidRPr="00812677" w:rsidTr="00571810">
        <w:tc>
          <w:tcPr>
            <w:tcW w:w="5761"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Біологія та екологія</w:t>
            </w:r>
          </w:p>
        </w:tc>
        <w:tc>
          <w:tcPr>
            <w:tcW w:w="1957"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2</w:t>
            </w:r>
          </w:p>
        </w:tc>
        <w:tc>
          <w:tcPr>
            <w:tcW w:w="1911"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2</w:t>
            </w:r>
          </w:p>
        </w:tc>
      </w:tr>
      <w:tr w:rsidR="0045786D" w:rsidRPr="00812677" w:rsidTr="00571810">
        <w:tc>
          <w:tcPr>
            <w:tcW w:w="5761"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 xml:space="preserve">Фізика  </w:t>
            </w:r>
          </w:p>
        </w:tc>
        <w:tc>
          <w:tcPr>
            <w:tcW w:w="1957"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3</w:t>
            </w:r>
          </w:p>
        </w:tc>
        <w:tc>
          <w:tcPr>
            <w:tcW w:w="1911"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3</w:t>
            </w:r>
          </w:p>
        </w:tc>
      </w:tr>
      <w:tr w:rsidR="0045786D" w:rsidRPr="00812677" w:rsidTr="00571810">
        <w:tc>
          <w:tcPr>
            <w:tcW w:w="5761"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Астрономія</w:t>
            </w:r>
          </w:p>
        </w:tc>
        <w:tc>
          <w:tcPr>
            <w:tcW w:w="1957"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1</w:t>
            </w:r>
          </w:p>
        </w:tc>
        <w:tc>
          <w:tcPr>
            <w:tcW w:w="1911"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1</w:t>
            </w:r>
          </w:p>
        </w:tc>
      </w:tr>
      <w:tr w:rsidR="0045786D" w:rsidRPr="00812677" w:rsidTr="00571810">
        <w:tc>
          <w:tcPr>
            <w:tcW w:w="5761"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Географія</w:t>
            </w:r>
          </w:p>
        </w:tc>
        <w:tc>
          <w:tcPr>
            <w:tcW w:w="1957"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1</w:t>
            </w:r>
          </w:p>
        </w:tc>
        <w:tc>
          <w:tcPr>
            <w:tcW w:w="1911"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1</w:t>
            </w:r>
          </w:p>
        </w:tc>
      </w:tr>
      <w:tr w:rsidR="0045786D" w:rsidRPr="00812677" w:rsidTr="00571810">
        <w:tc>
          <w:tcPr>
            <w:tcW w:w="5761"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Хімія</w:t>
            </w:r>
          </w:p>
        </w:tc>
        <w:tc>
          <w:tcPr>
            <w:tcW w:w="1957"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2</w:t>
            </w:r>
          </w:p>
        </w:tc>
        <w:tc>
          <w:tcPr>
            <w:tcW w:w="1911"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2</w:t>
            </w:r>
          </w:p>
        </w:tc>
      </w:tr>
      <w:tr w:rsidR="0045786D" w:rsidRPr="00812677" w:rsidTr="00571810">
        <w:tc>
          <w:tcPr>
            <w:tcW w:w="5761"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Фізична культура</w:t>
            </w:r>
          </w:p>
        </w:tc>
        <w:tc>
          <w:tcPr>
            <w:tcW w:w="1957"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3</w:t>
            </w:r>
          </w:p>
        </w:tc>
        <w:tc>
          <w:tcPr>
            <w:tcW w:w="1911"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3</w:t>
            </w:r>
          </w:p>
        </w:tc>
      </w:tr>
      <w:tr w:rsidR="0045786D" w:rsidRPr="00812677" w:rsidTr="00571810">
        <w:tc>
          <w:tcPr>
            <w:tcW w:w="5761"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Захист України</w:t>
            </w:r>
          </w:p>
        </w:tc>
        <w:tc>
          <w:tcPr>
            <w:tcW w:w="1957"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1,5+0,5</w:t>
            </w:r>
          </w:p>
        </w:tc>
        <w:tc>
          <w:tcPr>
            <w:tcW w:w="1911"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2</w:t>
            </w:r>
          </w:p>
        </w:tc>
      </w:tr>
      <w:tr w:rsidR="0045786D" w:rsidRPr="00812677" w:rsidTr="00571810">
        <w:tc>
          <w:tcPr>
            <w:tcW w:w="5761" w:type="dxa"/>
          </w:tcPr>
          <w:p w:rsidR="0045786D" w:rsidRPr="00812677" w:rsidRDefault="0045786D" w:rsidP="00571810">
            <w:pPr>
              <w:rPr>
                <w:rFonts w:ascii="Times New Roman" w:hAnsi="Times New Roman" w:cs="Times New Roman"/>
                <w:b/>
                <w:sz w:val="28"/>
                <w:szCs w:val="28"/>
              </w:rPr>
            </w:pPr>
            <w:r w:rsidRPr="00812677">
              <w:rPr>
                <w:rFonts w:ascii="Times New Roman" w:hAnsi="Times New Roman" w:cs="Times New Roman"/>
                <w:b/>
                <w:sz w:val="28"/>
                <w:szCs w:val="28"/>
              </w:rPr>
              <w:t>Вибірково-обов'язкові предмети</w:t>
            </w:r>
          </w:p>
        </w:tc>
        <w:tc>
          <w:tcPr>
            <w:tcW w:w="1957" w:type="dxa"/>
          </w:tcPr>
          <w:p w:rsidR="0045786D" w:rsidRPr="00812677" w:rsidRDefault="0045786D" w:rsidP="00571810">
            <w:pPr>
              <w:rPr>
                <w:rFonts w:ascii="Times New Roman" w:hAnsi="Times New Roman" w:cs="Times New Roman"/>
                <w:b/>
                <w:sz w:val="28"/>
                <w:szCs w:val="28"/>
              </w:rPr>
            </w:pPr>
          </w:p>
        </w:tc>
        <w:tc>
          <w:tcPr>
            <w:tcW w:w="1911" w:type="dxa"/>
          </w:tcPr>
          <w:p w:rsidR="0045786D" w:rsidRPr="00812677" w:rsidRDefault="0045786D" w:rsidP="00571810">
            <w:pPr>
              <w:rPr>
                <w:rFonts w:ascii="Times New Roman" w:hAnsi="Times New Roman" w:cs="Times New Roman"/>
                <w:b/>
                <w:sz w:val="28"/>
                <w:szCs w:val="28"/>
              </w:rPr>
            </w:pPr>
          </w:p>
        </w:tc>
      </w:tr>
      <w:tr w:rsidR="0045786D" w:rsidRPr="00812677" w:rsidTr="00571810">
        <w:tc>
          <w:tcPr>
            <w:tcW w:w="5761"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 xml:space="preserve">Мистецтво </w:t>
            </w:r>
          </w:p>
        </w:tc>
        <w:tc>
          <w:tcPr>
            <w:tcW w:w="1957"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1,5</w:t>
            </w:r>
          </w:p>
        </w:tc>
        <w:tc>
          <w:tcPr>
            <w:tcW w:w="1911"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1,5</w:t>
            </w:r>
          </w:p>
        </w:tc>
      </w:tr>
      <w:tr w:rsidR="0045786D" w:rsidRPr="00812677" w:rsidTr="00571810">
        <w:tc>
          <w:tcPr>
            <w:tcW w:w="5761"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Інформатика</w:t>
            </w:r>
          </w:p>
        </w:tc>
        <w:tc>
          <w:tcPr>
            <w:tcW w:w="1957"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1,5</w:t>
            </w:r>
          </w:p>
        </w:tc>
        <w:tc>
          <w:tcPr>
            <w:tcW w:w="1911"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1,5</w:t>
            </w:r>
          </w:p>
        </w:tc>
      </w:tr>
      <w:tr w:rsidR="0045786D" w:rsidRPr="00812677" w:rsidTr="00571810">
        <w:tc>
          <w:tcPr>
            <w:tcW w:w="5761" w:type="dxa"/>
          </w:tcPr>
          <w:p w:rsidR="0045786D" w:rsidRPr="00812677" w:rsidRDefault="0045786D" w:rsidP="00571810">
            <w:pPr>
              <w:rPr>
                <w:rFonts w:ascii="Times New Roman" w:hAnsi="Times New Roman" w:cs="Times New Roman"/>
                <w:b/>
                <w:sz w:val="28"/>
                <w:szCs w:val="28"/>
              </w:rPr>
            </w:pPr>
            <w:r w:rsidRPr="00812677">
              <w:rPr>
                <w:rFonts w:ascii="Times New Roman" w:hAnsi="Times New Roman" w:cs="Times New Roman"/>
                <w:b/>
                <w:sz w:val="28"/>
                <w:szCs w:val="28"/>
              </w:rPr>
              <w:t>Разом (без фізкультури)</w:t>
            </w:r>
          </w:p>
        </w:tc>
        <w:tc>
          <w:tcPr>
            <w:tcW w:w="1957" w:type="dxa"/>
          </w:tcPr>
          <w:p w:rsidR="0045786D" w:rsidRPr="00812677" w:rsidRDefault="0045786D" w:rsidP="00571810">
            <w:pPr>
              <w:rPr>
                <w:rFonts w:ascii="Times New Roman" w:hAnsi="Times New Roman" w:cs="Times New Roman"/>
                <w:b/>
                <w:sz w:val="28"/>
                <w:szCs w:val="28"/>
              </w:rPr>
            </w:pPr>
            <w:r w:rsidRPr="00812677">
              <w:rPr>
                <w:rFonts w:ascii="Times New Roman" w:hAnsi="Times New Roman" w:cs="Times New Roman"/>
                <w:b/>
                <w:sz w:val="28"/>
                <w:szCs w:val="28"/>
              </w:rPr>
              <w:t>28+6</w:t>
            </w:r>
          </w:p>
        </w:tc>
        <w:tc>
          <w:tcPr>
            <w:tcW w:w="1911" w:type="dxa"/>
          </w:tcPr>
          <w:p w:rsidR="0045786D" w:rsidRPr="00812677" w:rsidRDefault="0045786D" w:rsidP="00571810">
            <w:pPr>
              <w:rPr>
                <w:rFonts w:ascii="Times New Roman" w:hAnsi="Times New Roman" w:cs="Times New Roman"/>
                <w:b/>
                <w:sz w:val="28"/>
                <w:szCs w:val="28"/>
              </w:rPr>
            </w:pPr>
            <w:r w:rsidRPr="00812677">
              <w:rPr>
                <w:rFonts w:ascii="Times New Roman" w:hAnsi="Times New Roman" w:cs="Times New Roman"/>
                <w:b/>
                <w:sz w:val="28"/>
                <w:szCs w:val="28"/>
              </w:rPr>
              <w:t>28+6</w:t>
            </w:r>
          </w:p>
        </w:tc>
      </w:tr>
      <w:tr w:rsidR="0045786D" w:rsidRPr="00812677" w:rsidTr="00571810">
        <w:tc>
          <w:tcPr>
            <w:tcW w:w="5761" w:type="dxa"/>
          </w:tcPr>
          <w:p w:rsidR="0045786D" w:rsidRPr="00812677" w:rsidRDefault="0045786D" w:rsidP="00571810">
            <w:pPr>
              <w:rPr>
                <w:rFonts w:ascii="Times New Roman" w:hAnsi="Times New Roman" w:cs="Times New Roman"/>
                <w:b/>
                <w:sz w:val="28"/>
                <w:szCs w:val="28"/>
              </w:rPr>
            </w:pPr>
            <w:r w:rsidRPr="00812677">
              <w:rPr>
                <w:rFonts w:ascii="Times New Roman" w:hAnsi="Times New Roman" w:cs="Times New Roman"/>
                <w:b/>
                <w:sz w:val="28"/>
                <w:szCs w:val="28"/>
              </w:rPr>
              <w:t>Факультативи</w:t>
            </w:r>
          </w:p>
        </w:tc>
        <w:tc>
          <w:tcPr>
            <w:tcW w:w="1957" w:type="dxa"/>
          </w:tcPr>
          <w:p w:rsidR="0045786D" w:rsidRPr="00812677" w:rsidRDefault="0045786D" w:rsidP="00571810">
            <w:pPr>
              <w:rPr>
                <w:rFonts w:ascii="Times New Roman" w:hAnsi="Times New Roman" w:cs="Times New Roman"/>
                <w:b/>
                <w:sz w:val="28"/>
                <w:szCs w:val="28"/>
              </w:rPr>
            </w:pPr>
          </w:p>
        </w:tc>
        <w:tc>
          <w:tcPr>
            <w:tcW w:w="1911" w:type="dxa"/>
          </w:tcPr>
          <w:p w:rsidR="0045786D" w:rsidRPr="00812677" w:rsidRDefault="0045786D" w:rsidP="00571810">
            <w:pPr>
              <w:rPr>
                <w:rFonts w:ascii="Times New Roman" w:hAnsi="Times New Roman" w:cs="Times New Roman"/>
                <w:b/>
                <w:sz w:val="28"/>
                <w:szCs w:val="28"/>
              </w:rPr>
            </w:pPr>
          </w:p>
        </w:tc>
      </w:tr>
      <w:tr w:rsidR="0045786D" w:rsidRPr="00812677" w:rsidTr="00571810">
        <w:tc>
          <w:tcPr>
            <w:tcW w:w="5761"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Українська мова</w:t>
            </w:r>
          </w:p>
        </w:tc>
        <w:tc>
          <w:tcPr>
            <w:tcW w:w="1957"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1</w:t>
            </w:r>
          </w:p>
        </w:tc>
        <w:tc>
          <w:tcPr>
            <w:tcW w:w="1911"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1</w:t>
            </w:r>
          </w:p>
        </w:tc>
      </w:tr>
      <w:tr w:rsidR="0045786D" w:rsidRPr="00812677" w:rsidTr="00571810">
        <w:tc>
          <w:tcPr>
            <w:tcW w:w="5761" w:type="dxa"/>
          </w:tcPr>
          <w:p w:rsidR="0045786D" w:rsidRPr="00812677" w:rsidRDefault="0045786D" w:rsidP="00571810">
            <w:pPr>
              <w:rPr>
                <w:rFonts w:ascii="Times New Roman" w:hAnsi="Times New Roman" w:cs="Times New Roman"/>
                <w:b/>
                <w:sz w:val="28"/>
                <w:szCs w:val="28"/>
              </w:rPr>
            </w:pPr>
            <w:r w:rsidRPr="00812677">
              <w:rPr>
                <w:rFonts w:ascii="Times New Roman" w:hAnsi="Times New Roman" w:cs="Times New Roman"/>
                <w:b/>
                <w:sz w:val="28"/>
                <w:szCs w:val="28"/>
              </w:rPr>
              <w:t>Гранично допустиме навантаження</w:t>
            </w:r>
          </w:p>
        </w:tc>
        <w:tc>
          <w:tcPr>
            <w:tcW w:w="1957" w:type="dxa"/>
          </w:tcPr>
          <w:p w:rsidR="0045786D" w:rsidRPr="00812677" w:rsidRDefault="0045786D" w:rsidP="00571810">
            <w:pPr>
              <w:rPr>
                <w:rFonts w:ascii="Times New Roman" w:hAnsi="Times New Roman" w:cs="Times New Roman"/>
                <w:b/>
                <w:sz w:val="28"/>
                <w:szCs w:val="28"/>
              </w:rPr>
            </w:pPr>
            <w:r w:rsidRPr="00812677">
              <w:rPr>
                <w:rFonts w:ascii="Times New Roman" w:hAnsi="Times New Roman" w:cs="Times New Roman"/>
                <w:b/>
                <w:sz w:val="28"/>
                <w:szCs w:val="28"/>
              </w:rPr>
              <w:t>33</w:t>
            </w:r>
          </w:p>
        </w:tc>
        <w:tc>
          <w:tcPr>
            <w:tcW w:w="1911" w:type="dxa"/>
          </w:tcPr>
          <w:p w:rsidR="0045786D" w:rsidRPr="00812677" w:rsidRDefault="0045786D" w:rsidP="00571810">
            <w:pPr>
              <w:rPr>
                <w:rFonts w:ascii="Times New Roman" w:hAnsi="Times New Roman" w:cs="Times New Roman"/>
                <w:b/>
                <w:sz w:val="28"/>
                <w:szCs w:val="28"/>
              </w:rPr>
            </w:pPr>
            <w:r w:rsidRPr="00812677">
              <w:rPr>
                <w:rFonts w:ascii="Times New Roman" w:hAnsi="Times New Roman" w:cs="Times New Roman"/>
                <w:b/>
                <w:sz w:val="28"/>
                <w:szCs w:val="28"/>
              </w:rPr>
              <w:t>33</w:t>
            </w:r>
          </w:p>
        </w:tc>
      </w:tr>
      <w:tr w:rsidR="0045786D" w:rsidRPr="00812677" w:rsidTr="00571810">
        <w:tc>
          <w:tcPr>
            <w:tcW w:w="5761" w:type="dxa"/>
          </w:tcPr>
          <w:p w:rsidR="0045786D" w:rsidRPr="00812677" w:rsidRDefault="0045786D" w:rsidP="00571810">
            <w:pPr>
              <w:rPr>
                <w:rFonts w:ascii="Times New Roman" w:hAnsi="Times New Roman" w:cs="Times New Roman"/>
                <w:b/>
                <w:sz w:val="28"/>
                <w:szCs w:val="28"/>
              </w:rPr>
            </w:pPr>
            <w:r w:rsidRPr="00812677">
              <w:rPr>
                <w:rFonts w:ascii="Times New Roman" w:hAnsi="Times New Roman" w:cs="Times New Roman"/>
                <w:b/>
                <w:sz w:val="28"/>
                <w:szCs w:val="28"/>
              </w:rPr>
              <w:t>Всього</w:t>
            </w:r>
          </w:p>
        </w:tc>
        <w:tc>
          <w:tcPr>
            <w:tcW w:w="1957" w:type="dxa"/>
          </w:tcPr>
          <w:p w:rsidR="0045786D" w:rsidRPr="00812677" w:rsidRDefault="0045786D" w:rsidP="00571810">
            <w:pPr>
              <w:rPr>
                <w:rFonts w:ascii="Times New Roman" w:hAnsi="Times New Roman" w:cs="Times New Roman"/>
                <w:b/>
                <w:sz w:val="28"/>
                <w:szCs w:val="28"/>
              </w:rPr>
            </w:pPr>
            <w:r w:rsidRPr="00812677">
              <w:rPr>
                <w:rFonts w:ascii="Times New Roman" w:hAnsi="Times New Roman" w:cs="Times New Roman"/>
                <w:b/>
                <w:sz w:val="28"/>
                <w:szCs w:val="28"/>
              </w:rPr>
              <w:t>38</w:t>
            </w:r>
          </w:p>
        </w:tc>
        <w:tc>
          <w:tcPr>
            <w:tcW w:w="1911" w:type="dxa"/>
          </w:tcPr>
          <w:p w:rsidR="0045786D" w:rsidRPr="00812677" w:rsidRDefault="0045786D" w:rsidP="00571810">
            <w:pPr>
              <w:rPr>
                <w:rFonts w:ascii="Times New Roman" w:hAnsi="Times New Roman" w:cs="Times New Roman"/>
                <w:b/>
                <w:sz w:val="28"/>
                <w:szCs w:val="28"/>
              </w:rPr>
            </w:pPr>
            <w:r w:rsidRPr="00812677">
              <w:rPr>
                <w:rFonts w:ascii="Times New Roman" w:hAnsi="Times New Roman" w:cs="Times New Roman"/>
                <w:b/>
                <w:sz w:val="28"/>
                <w:szCs w:val="28"/>
              </w:rPr>
              <w:t>38</w:t>
            </w:r>
          </w:p>
        </w:tc>
      </w:tr>
    </w:tbl>
    <w:p w:rsidR="0045786D" w:rsidRPr="00812677" w:rsidRDefault="0045786D" w:rsidP="0045786D">
      <w:pPr>
        <w:rPr>
          <w:rFonts w:ascii="Times New Roman" w:hAnsi="Times New Roman" w:cs="Times New Roman"/>
          <w:sz w:val="28"/>
          <w:szCs w:val="28"/>
        </w:rPr>
      </w:pPr>
    </w:p>
    <w:p w:rsidR="0045786D" w:rsidRDefault="0045786D" w:rsidP="0045786D">
      <w:pPr>
        <w:rPr>
          <w:rFonts w:ascii="Times New Roman" w:hAnsi="Times New Roman" w:cs="Times New Roman"/>
        </w:rPr>
      </w:pPr>
    </w:p>
    <w:p w:rsidR="0045786D" w:rsidRDefault="0045786D" w:rsidP="0045786D">
      <w:pPr>
        <w:rPr>
          <w:rFonts w:ascii="Times New Roman" w:hAnsi="Times New Roman" w:cs="Times New Roman"/>
        </w:rPr>
      </w:pPr>
    </w:p>
    <w:p w:rsidR="0045786D" w:rsidRPr="00812677" w:rsidRDefault="0045786D" w:rsidP="0045786D">
      <w:pPr>
        <w:rPr>
          <w:rFonts w:ascii="Times New Roman" w:hAnsi="Times New Roman" w:cs="Times New Roman"/>
          <w:sz w:val="28"/>
          <w:szCs w:val="28"/>
        </w:rPr>
      </w:pPr>
    </w:p>
    <w:p w:rsidR="0045786D" w:rsidRPr="00812677" w:rsidRDefault="0045786D" w:rsidP="0045786D">
      <w:pPr>
        <w:rPr>
          <w:rFonts w:ascii="Times New Roman" w:hAnsi="Times New Roman" w:cs="Times New Roman"/>
          <w:sz w:val="28"/>
          <w:szCs w:val="28"/>
        </w:rPr>
      </w:pPr>
    </w:p>
    <w:p w:rsidR="0045786D" w:rsidRDefault="0045786D" w:rsidP="0045786D">
      <w:pPr>
        <w:rPr>
          <w:rFonts w:ascii="Times New Roman" w:hAnsi="Times New Roman" w:cs="Times New Roman"/>
        </w:rPr>
      </w:pPr>
    </w:p>
    <w:p w:rsidR="0045786D" w:rsidRDefault="0045786D" w:rsidP="0045786D">
      <w:pPr>
        <w:rPr>
          <w:rFonts w:ascii="Times New Roman" w:hAnsi="Times New Roman" w:cs="Times New Roman"/>
        </w:rPr>
      </w:pPr>
    </w:p>
    <w:p w:rsidR="0045786D" w:rsidRDefault="0045786D" w:rsidP="0045786D">
      <w:pPr>
        <w:rPr>
          <w:rFonts w:ascii="Times New Roman" w:hAnsi="Times New Roman" w:cs="Times New Roman"/>
        </w:rPr>
      </w:pPr>
    </w:p>
    <w:p w:rsidR="0045786D" w:rsidRDefault="0045786D" w:rsidP="0045786D">
      <w:pPr>
        <w:tabs>
          <w:tab w:val="left" w:pos="8010"/>
        </w:tabs>
        <w:rPr>
          <w:rFonts w:ascii="Times New Roman" w:hAnsi="Times New Roman" w:cs="Times New Roman"/>
        </w:rPr>
      </w:pPr>
    </w:p>
    <w:p w:rsidR="0045786D" w:rsidRDefault="0045786D" w:rsidP="0045786D">
      <w:pPr>
        <w:rPr>
          <w:rFonts w:ascii="Times New Roman" w:hAnsi="Times New Roman" w:cs="Times New Roman"/>
        </w:rPr>
      </w:pPr>
    </w:p>
    <w:p w:rsidR="0045786D" w:rsidRDefault="0045786D" w:rsidP="0045786D">
      <w:pPr>
        <w:jc w:val="right"/>
        <w:rPr>
          <w:rFonts w:ascii="Times New Roman" w:hAnsi="Times New Roman" w:cs="Times New Roman"/>
        </w:rPr>
      </w:pPr>
    </w:p>
    <w:p w:rsidR="00BF4ACF" w:rsidRDefault="00BF4ACF" w:rsidP="0045786D">
      <w:pPr>
        <w:jc w:val="right"/>
        <w:rPr>
          <w:rFonts w:ascii="Times New Roman" w:hAnsi="Times New Roman" w:cs="Times New Roman"/>
        </w:rPr>
      </w:pPr>
    </w:p>
    <w:p w:rsidR="0045786D" w:rsidRPr="00BF4ACF" w:rsidRDefault="0045786D" w:rsidP="0045786D">
      <w:pPr>
        <w:jc w:val="right"/>
        <w:rPr>
          <w:rFonts w:ascii="Times New Roman" w:hAnsi="Times New Roman" w:cs="Times New Roman"/>
          <w:lang w:val="ru-RU"/>
        </w:rPr>
      </w:pPr>
      <w:r w:rsidRPr="00BF4ACF">
        <w:rPr>
          <w:rFonts w:ascii="Times New Roman" w:hAnsi="Times New Roman" w:cs="Times New Roman"/>
          <w:lang w:val="ru-RU"/>
        </w:rPr>
        <w:t>Додаток 10</w:t>
      </w:r>
    </w:p>
    <w:p w:rsidR="0045786D" w:rsidRPr="00571810" w:rsidRDefault="0045786D" w:rsidP="0045786D">
      <w:pPr>
        <w:jc w:val="right"/>
        <w:rPr>
          <w:rFonts w:ascii="Times New Roman" w:hAnsi="Times New Roman" w:cs="Times New Roman"/>
          <w:lang w:val="ru-RU"/>
        </w:rPr>
      </w:pPr>
      <w:r w:rsidRPr="00571810">
        <w:rPr>
          <w:rFonts w:ascii="Times New Roman" w:hAnsi="Times New Roman" w:cs="Times New Roman"/>
          <w:lang w:val="ru-RU"/>
        </w:rPr>
        <w:t>згідно таблиці 2, 3</w:t>
      </w:r>
    </w:p>
    <w:p w:rsidR="0045786D" w:rsidRPr="00571810" w:rsidRDefault="0045786D" w:rsidP="0045786D">
      <w:pPr>
        <w:jc w:val="right"/>
        <w:rPr>
          <w:rFonts w:ascii="Times New Roman" w:hAnsi="Times New Roman" w:cs="Times New Roman"/>
          <w:lang w:val="ru-RU"/>
        </w:rPr>
      </w:pPr>
      <w:r w:rsidRPr="00571810">
        <w:rPr>
          <w:rFonts w:ascii="Times New Roman" w:hAnsi="Times New Roman" w:cs="Times New Roman"/>
          <w:lang w:val="ru-RU"/>
        </w:rPr>
        <w:t>до Типової освітньої програми,</w:t>
      </w:r>
    </w:p>
    <w:p w:rsidR="0045786D" w:rsidRPr="00571810" w:rsidRDefault="0045786D" w:rsidP="0045786D">
      <w:pPr>
        <w:jc w:val="right"/>
        <w:rPr>
          <w:rFonts w:ascii="Times New Roman" w:hAnsi="Times New Roman" w:cs="Times New Roman"/>
          <w:lang w:val="ru-RU"/>
        </w:rPr>
      </w:pPr>
      <w:r w:rsidRPr="00571810">
        <w:rPr>
          <w:rFonts w:ascii="Times New Roman" w:hAnsi="Times New Roman" w:cs="Times New Roman"/>
          <w:lang w:val="ru-RU"/>
        </w:rPr>
        <w:lastRenderedPageBreak/>
        <w:t>наказ МОН № 1493 від 28.11.2019</w:t>
      </w:r>
    </w:p>
    <w:p w:rsidR="0045786D" w:rsidRPr="00571810" w:rsidRDefault="0045786D" w:rsidP="0045786D">
      <w:pPr>
        <w:jc w:val="right"/>
        <w:rPr>
          <w:rFonts w:ascii="Times New Roman" w:hAnsi="Times New Roman" w:cs="Times New Roman"/>
          <w:sz w:val="28"/>
          <w:szCs w:val="28"/>
          <w:lang w:val="ru-RU"/>
        </w:rPr>
      </w:pPr>
    </w:p>
    <w:p w:rsidR="0045786D" w:rsidRPr="00571810" w:rsidRDefault="0045786D" w:rsidP="0045786D">
      <w:pPr>
        <w:jc w:val="center"/>
        <w:rPr>
          <w:rFonts w:ascii="Times New Roman" w:hAnsi="Times New Roman" w:cs="Times New Roman"/>
          <w:b/>
          <w:sz w:val="28"/>
          <w:szCs w:val="28"/>
          <w:lang w:val="ru-RU"/>
        </w:rPr>
      </w:pPr>
      <w:r w:rsidRPr="00571810">
        <w:rPr>
          <w:rFonts w:ascii="Times New Roman" w:hAnsi="Times New Roman" w:cs="Times New Roman"/>
          <w:b/>
          <w:sz w:val="28"/>
          <w:szCs w:val="28"/>
          <w:lang w:val="ru-RU"/>
        </w:rPr>
        <w:t>Робочий навчальний план</w:t>
      </w:r>
    </w:p>
    <w:p w:rsidR="0045786D" w:rsidRPr="0045786D" w:rsidRDefault="0045786D" w:rsidP="0045786D">
      <w:pPr>
        <w:jc w:val="center"/>
        <w:rPr>
          <w:rFonts w:ascii="Times New Roman" w:hAnsi="Times New Roman" w:cs="Times New Roman"/>
          <w:b/>
          <w:sz w:val="28"/>
          <w:szCs w:val="28"/>
          <w:lang w:val="ru-RU"/>
        </w:rPr>
      </w:pPr>
      <w:r w:rsidRPr="0045786D">
        <w:rPr>
          <w:rFonts w:ascii="Times New Roman" w:hAnsi="Times New Roman" w:cs="Times New Roman"/>
          <w:b/>
          <w:sz w:val="28"/>
          <w:szCs w:val="28"/>
          <w:lang w:val="ru-RU"/>
        </w:rPr>
        <w:t>для 11-А  класу НВК «Потенціал»</w:t>
      </w:r>
    </w:p>
    <w:p w:rsidR="0045786D" w:rsidRPr="00812677" w:rsidRDefault="0045786D" w:rsidP="0045786D">
      <w:pPr>
        <w:jc w:val="center"/>
        <w:rPr>
          <w:rFonts w:ascii="Times New Roman" w:hAnsi="Times New Roman" w:cs="Times New Roman"/>
          <w:b/>
          <w:sz w:val="28"/>
          <w:szCs w:val="28"/>
        </w:rPr>
      </w:pPr>
      <w:r w:rsidRPr="00812677">
        <w:rPr>
          <w:rFonts w:ascii="Times New Roman" w:hAnsi="Times New Roman" w:cs="Times New Roman"/>
          <w:b/>
          <w:sz w:val="28"/>
          <w:szCs w:val="28"/>
        </w:rPr>
        <w:t>на 2024-2025  н.р.</w:t>
      </w:r>
    </w:p>
    <w:p w:rsidR="0045786D" w:rsidRPr="00812677" w:rsidRDefault="0045786D" w:rsidP="0045786D">
      <w:pPr>
        <w:jc w:val="center"/>
        <w:rPr>
          <w:rFonts w:ascii="Times New Roman" w:hAnsi="Times New Roman" w:cs="Times New Roman"/>
          <w:sz w:val="28"/>
          <w:szCs w:val="28"/>
        </w:rPr>
      </w:pPr>
    </w:p>
    <w:tbl>
      <w:tblPr>
        <w:tblStyle w:val="a5"/>
        <w:tblW w:w="0" w:type="auto"/>
        <w:tblInd w:w="0" w:type="dxa"/>
        <w:tblLook w:val="04A0" w:firstRow="1" w:lastRow="0" w:firstColumn="1" w:lastColumn="0" w:noHBand="0" w:noVBand="1"/>
      </w:tblPr>
      <w:tblGrid>
        <w:gridCol w:w="4949"/>
        <w:gridCol w:w="2134"/>
        <w:gridCol w:w="1843"/>
      </w:tblGrid>
      <w:tr w:rsidR="0045786D" w:rsidRPr="00812677" w:rsidTr="00571810">
        <w:trPr>
          <w:gridAfter w:val="2"/>
          <w:wAfter w:w="3977" w:type="dxa"/>
          <w:trHeight w:val="320"/>
        </w:trPr>
        <w:tc>
          <w:tcPr>
            <w:tcW w:w="4949" w:type="dxa"/>
            <w:vAlign w:val="center"/>
          </w:tcPr>
          <w:p w:rsidR="0045786D" w:rsidRPr="00812677" w:rsidRDefault="0045786D" w:rsidP="00571810">
            <w:pPr>
              <w:jc w:val="center"/>
              <w:rPr>
                <w:rFonts w:ascii="Times New Roman" w:hAnsi="Times New Roman" w:cs="Times New Roman"/>
                <w:b/>
                <w:sz w:val="28"/>
                <w:szCs w:val="28"/>
              </w:rPr>
            </w:pPr>
            <w:r w:rsidRPr="00812677">
              <w:rPr>
                <w:rFonts w:ascii="Times New Roman" w:hAnsi="Times New Roman" w:cs="Times New Roman"/>
                <w:b/>
                <w:sz w:val="28"/>
                <w:szCs w:val="28"/>
              </w:rPr>
              <w:t>Навчальні предмети</w:t>
            </w:r>
          </w:p>
        </w:tc>
      </w:tr>
      <w:tr w:rsidR="0045786D" w:rsidRPr="00812677" w:rsidTr="00571810">
        <w:trPr>
          <w:trHeight w:val="320"/>
        </w:trPr>
        <w:tc>
          <w:tcPr>
            <w:tcW w:w="4949" w:type="dxa"/>
          </w:tcPr>
          <w:p w:rsidR="0045786D" w:rsidRPr="00812677" w:rsidRDefault="0045786D" w:rsidP="00571810">
            <w:pPr>
              <w:rPr>
                <w:rFonts w:ascii="Times New Roman" w:hAnsi="Times New Roman" w:cs="Times New Roman"/>
                <w:b/>
                <w:sz w:val="28"/>
                <w:szCs w:val="28"/>
              </w:rPr>
            </w:pPr>
            <w:r w:rsidRPr="00812677">
              <w:rPr>
                <w:rFonts w:ascii="Times New Roman" w:hAnsi="Times New Roman" w:cs="Times New Roman"/>
                <w:b/>
                <w:sz w:val="28"/>
                <w:szCs w:val="28"/>
              </w:rPr>
              <w:t>Базові предмети</w:t>
            </w:r>
          </w:p>
        </w:tc>
        <w:tc>
          <w:tcPr>
            <w:tcW w:w="2134" w:type="dxa"/>
          </w:tcPr>
          <w:p w:rsidR="0045786D" w:rsidRPr="00812677" w:rsidRDefault="0045786D" w:rsidP="00571810">
            <w:pPr>
              <w:rPr>
                <w:rFonts w:ascii="Times New Roman" w:hAnsi="Times New Roman" w:cs="Times New Roman"/>
                <w:sz w:val="28"/>
                <w:szCs w:val="28"/>
              </w:rPr>
            </w:pPr>
            <w:r>
              <w:rPr>
                <w:rFonts w:ascii="Times New Roman" w:hAnsi="Times New Roman" w:cs="Times New Roman"/>
                <w:b/>
                <w:sz w:val="28"/>
                <w:szCs w:val="28"/>
              </w:rPr>
              <w:t>Кількість годин</w:t>
            </w:r>
          </w:p>
        </w:tc>
        <w:tc>
          <w:tcPr>
            <w:tcW w:w="1843" w:type="dxa"/>
          </w:tcPr>
          <w:p w:rsidR="0045786D" w:rsidRPr="00812677" w:rsidRDefault="0045786D" w:rsidP="00571810">
            <w:pPr>
              <w:rPr>
                <w:rFonts w:ascii="Times New Roman" w:hAnsi="Times New Roman" w:cs="Times New Roman"/>
                <w:b/>
                <w:sz w:val="28"/>
                <w:szCs w:val="28"/>
              </w:rPr>
            </w:pPr>
            <w:r w:rsidRPr="00812677">
              <w:rPr>
                <w:rFonts w:ascii="Times New Roman" w:hAnsi="Times New Roman" w:cs="Times New Roman"/>
                <w:b/>
                <w:sz w:val="28"/>
                <w:szCs w:val="28"/>
              </w:rPr>
              <w:t>Всього</w:t>
            </w:r>
          </w:p>
        </w:tc>
      </w:tr>
      <w:tr w:rsidR="0045786D" w:rsidRPr="00812677" w:rsidTr="00571810">
        <w:trPr>
          <w:trHeight w:val="320"/>
        </w:trPr>
        <w:tc>
          <w:tcPr>
            <w:tcW w:w="4949"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Українська мова</w:t>
            </w:r>
          </w:p>
        </w:tc>
        <w:tc>
          <w:tcPr>
            <w:tcW w:w="2134"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2</w:t>
            </w:r>
            <w:r>
              <w:rPr>
                <w:rFonts w:ascii="Times New Roman" w:hAnsi="Times New Roman" w:cs="Times New Roman"/>
                <w:sz w:val="28"/>
                <w:szCs w:val="28"/>
              </w:rPr>
              <w:t>+1</w:t>
            </w:r>
          </w:p>
        </w:tc>
        <w:tc>
          <w:tcPr>
            <w:tcW w:w="1843" w:type="dxa"/>
          </w:tcPr>
          <w:p w:rsidR="0045786D" w:rsidRPr="00812677" w:rsidRDefault="0045786D" w:rsidP="00571810">
            <w:pPr>
              <w:rPr>
                <w:rFonts w:ascii="Times New Roman" w:hAnsi="Times New Roman" w:cs="Times New Roman"/>
                <w:sz w:val="28"/>
                <w:szCs w:val="28"/>
              </w:rPr>
            </w:pPr>
            <w:r>
              <w:rPr>
                <w:rFonts w:ascii="Times New Roman" w:hAnsi="Times New Roman" w:cs="Times New Roman"/>
                <w:sz w:val="28"/>
                <w:szCs w:val="28"/>
              </w:rPr>
              <w:t>3</w:t>
            </w:r>
          </w:p>
        </w:tc>
      </w:tr>
      <w:tr w:rsidR="0045786D" w:rsidRPr="00812677" w:rsidTr="00571810">
        <w:trPr>
          <w:trHeight w:val="335"/>
        </w:trPr>
        <w:tc>
          <w:tcPr>
            <w:tcW w:w="4949"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Українська література</w:t>
            </w:r>
          </w:p>
        </w:tc>
        <w:tc>
          <w:tcPr>
            <w:tcW w:w="2134"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2</w:t>
            </w:r>
          </w:p>
        </w:tc>
        <w:tc>
          <w:tcPr>
            <w:tcW w:w="1843"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2</w:t>
            </w:r>
          </w:p>
        </w:tc>
      </w:tr>
      <w:tr w:rsidR="0045786D" w:rsidRPr="00812677" w:rsidTr="00571810">
        <w:trPr>
          <w:trHeight w:val="320"/>
        </w:trPr>
        <w:tc>
          <w:tcPr>
            <w:tcW w:w="4949"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Англійська мова</w:t>
            </w:r>
          </w:p>
        </w:tc>
        <w:tc>
          <w:tcPr>
            <w:tcW w:w="2134"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2</w:t>
            </w:r>
          </w:p>
        </w:tc>
        <w:tc>
          <w:tcPr>
            <w:tcW w:w="1843"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2</w:t>
            </w:r>
          </w:p>
        </w:tc>
      </w:tr>
      <w:tr w:rsidR="0045786D" w:rsidRPr="00812677" w:rsidTr="00571810">
        <w:trPr>
          <w:trHeight w:val="320"/>
        </w:trPr>
        <w:tc>
          <w:tcPr>
            <w:tcW w:w="4949"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Зарубіжна література</w:t>
            </w:r>
          </w:p>
        </w:tc>
        <w:tc>
          <w:tcPr>
            <w:tcW w:w="2134"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1</w:t>
            </w:r>
          </w:p>
        </w:tc>
        <w:tc>
          <w:tcPr>
            <w:tcW w:w="1843"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1</w:t>
            </w:r>
          </w:p>
        </w:tc>
      </w:tr>
      <w:tr w:rsidR="0045786D" w:rsidRPr="00812677" w:rsidTr="00571810">
        <w:trPr>
          <w:trHeight w:val="320"/>
        </w:trPr>
        <w:tc>
          <w:tcPr>
            <w:tcW w:w="4949"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Історія України</w:t>
            </w:r>
          </w:p>
        </w:tc>
        <w:tc>
          <w:tcPr>
            <w:tcW w:w="2134" w:type="dxa"/>
          </w:tcPr>
          <w:p w:rsidR="0045786D" w:rsidRPr="00812677" w:rsidRDefault="0045786D" w:rsidP="00571810">
            <w:pPr>
              <w:rPr>
                <w:rFonts w:ascii="Times New Roman" w:hAnsi="Times New Roman" w:cs="Times New Roman"/>
                <w:sz w:val="28"/>
                <w:szCs w:val="28"/>
              </w:rPr>
            </w:pPr>
            <w:r>
              <w:rPr>
                <w:rFonts w:ascii="Times New Roman" w:hAnsi="Times New Roman" w:cs="Times New Roman"/>
                <w:sz w:val="28"/>
                <w:szCs w:val="28"/>
              </w:rPr>
              <w:t xml:space="preserve">1,5+0,5  </w:t>
            </w:r>
          </w:p>
        </w:tc>
        <w:tc>
          <w:tcPr>
            <w:tcW w:w="1843" w:type="dxa"/>
          </w:tcPr>
          <w:p w:rsidR="0045786D" w:rsidRPr="00812677" w:rsidRDefault="0045786D" w:rsidP="00571810">
            <w:pPr>
              <w:rPr>
                <w:rFonts w:ascii="Times New Roman" w:hAnsi="Times New Roman" w:cs="Times New Roman"/>
                <w:sz w:val="28"/>
                <w:szCs w:val="28"/>
              </w:rPr>
            </w:pPr>
            <w:r>
              <w:rPr>
                <w:rFonts w:ascii="Times New Roman" w:hAnsi="Times New Roman" w:cs="Times New Roman"/>
                <w:sz w:val="28"/>
                <w:szCs w:val="28"/>
              </w:rPr>
              <w:t>2</w:t>
            </w:r>
          </w:p>
        </w:tc>
      </w:tr>
      <w:tr w:rsidR="0045786D" w:rsidRPr="00812677" w:rsidTr="00571810">
        <w:trPr>
          <w:trHeight w:val="320"/>
        </w:trPr>
        <w:tc>
          <w:tcPr>
            <w:tcW w:w="4949"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Всесвітня історія</w:t>
            </w:r>
          </w:p>
        </w:tc>
        <w:tc>
          <w:tcPr>
            <w:tcW w:w="2134"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1</w:t>
            </w:r>
          </w:p>
        </w:tc>
        <w:tc>
          <w:tcPr>
            <w:tcW w:w="1843"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1</w:t>
            </w:r>
          </w:p>
        </w:tc>
      </w:tr>
      <w:tr w:rsidR="0045786D" w:rsidRPr="00812677" w:rsidTr="00571810">
        <w:trPr>
          <w:trHeight w:val="320"/>
        </w:trPr>
        <w:tc>
          <w:tcPr>
            <w:tcW w:w="4949"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Алгебра і початки аналізу</w:t>
            </w:r>
          </w:p>
        </w:tc>
        <w:tc>
          <w:tcPr>
            <w:tcW w:w="2134"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2</w:t>
            </w:r>
            <w:r>
              <w:rPr>
                <w:rFonts w:ascii="Times New Roman" w:hAnsi="Times New Roman" w:cs="Times New Roman"/>
                <w:sz w:val="28"/>
                <w:szCs w:val="28"/>
              </w:rPr>
              <w:t xml:space="preserve"> +4</w:t>
            </w:r>
          </w:p>
        </w:tc>
        <w:tc>
          <w:tcPr>
            <w:tcW w:w="1843"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6</w:t>
            </w:r>
          </w:p>
        </w:tc>
      </w:tr>
      <w:tr w:rsidR="0045786D" w:rsidRPr="00812677" w:rsidTr="00571810">
        <w:trPr>
          <w:trHeight w:val="320"/>
        </w:trPr>
        <w:tc>
          <w:tcPr>
            <w:tcW w:w="4949"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Геометрія</w:t>
            </w:r>
          </w:p>
        </w:tc>
        <w:tc>
          <w:tcPr>
            <w:tcW w:w="2134"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1+1</w:t>
            </w:r>
          </w:p>
        </w:tc>
        <w:tc>
          <w:tcPr>
            <w:tcW w:w="1843"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2</w:t>
            </w:r>
          </w:p>
        </w:tc>
      </w:tr>
      <w:tr w:rsidR="0045786D" w:rsidRPr="00812677" w:rsidTr="00571810">
        <w:trPr>
          <w:trHeight w:val="320"/>
        </w:trPr>
        <w:tc>
          <w:tcPr>
            <w:tcW w:w="4949"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Біологія та екологія</w:t>
            </w:r>
          </w:p>
        </w:tc>
        <w:tc>
          <w:tcPr>
            <w:tcW w:w="2134"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2</w:t>
            </w:r>
          </w:p>
        </w:tc>
        <w:tc>
          <w:tcPr>
            <w:tcW w:w="1843"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2</w:t>
            </w:r>
          </w:p>
        </w:tc>
      </w:tr>
      <w:tr w:rsidR="0045786D" w:rsidRPr="00812677" w:rsidTr="00571810">
        <w:trPr>
          <w:trHeight w:val="335"/>
        </w:trPr>
        <w:tc>
          <w:tcPr>
            <w:tcW w:w="4949"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Фізика</w:t>
            </w:r>
          </w:p>
        </w:tc>
        <w:tc>
          <w:tcPr>
            <w:tcW w:w="2134"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3</w:t>
            </w:r>
          </w:p>
        </w:tc>
        <w:tc>
          <w:tcPr>
            <w:tcW w:w="1843"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3</w:t>
            </w:r>
          </w:p>
        </w:tc>
      </w:tr>
      <w:tr w:rsidR="0045786D" w:rsidRPr="00812677" w:rsidTr="00571810">
        <w:trPr>
          <w:trHeight w:val="320"/>
        </w:trPr>
        <w:tc>
          <w:tcPr>
            <w:tcW w:w="4949"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Астрономія</w:t>
            </w:r>
          </w:p>
        </w:tc>
        <w:tc>
          <w:tcPr>
            <w:tcW w:w="2134"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1</w:t>
            </w:r>
          </w:p>
        </w:tc>
        <w:tc>
          <w:tcPr>
            <w:tcW w:w="1843"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1</w:t>
            </w:r>
          </w:p>
        </w:tc>
      </w:tr>
      <w:tr w:rsidR="0045786D" w:rsidRPr="00812677" w:rsidTr="00571810">
        <w:trPr>
          <w:trHeight w:val="320"/>
        </w:trPr>
        <w:tc>
          <w:tcPr>
            <w:tcW w:w="4949"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Географія</w:t>
            </w:r>
          </w:p>
        </w:tc>
        <w:tc>
          <w:tcPr>
            <w:tcW w:w="2134"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1</w:t>
            </w:r>
          </w:p>
        </w:tc>
        <w:tc>
          <w:tcPr>
            <w:tcW w:w="1843"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1</w:t>
            </w:r>
          </w:p>
        </w:tc>
      </w:tr>
      <w:tr w:rsidR="0045786D" w:rsidRPr="00812677" w:rsidTr="00571810">
        <w:trPr>
          <w:trHeight w:val="320"/>
        </w:trPr>
        <w:tc>
          <w:tcPr>
            <w:tcW w:w="4949"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Хімія</w:t>
            </w:r>
          </w:p>
        </w:tc>
        <w:tc>
          <w:tcPr>
            <w:tcW w:w="2134"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2</w:t>
            </w:r>
          </w:p>
        </w:tc>
        <w:tc>
          <w:tcPr>
            <w:tcW w:w="1843" w:type="dxa"/>
          </w:tcPr>
          <w:p w:rsidR="0045786D" w:rsidRPr="00812677" w:rsidRDefault="0045786D" w:rsidP="00571810">
            <w:pPr>
              <w:rPr>
                <w:rFonts w:ascii="Times New Roman" w:hAnsi="Times New Roman" w:cs="Times New Roman"/>
                <w:sz w:val="28"/>
                <w:szCs w:val="28"/>
              </w:rPr>
            </w:pPr>
            <w:r>
              <w:rPr>
                <w:rFonts w:ascii="Times New Roman" w:hAnsi="Times New Roman" w:cs="Times New Roman"/>
                <w:sz w:val="28"/>
                <w:szCs w:val="28"/>
              </w:rPr>
              <w:t>2</w:t>
            </w:r>
          </w:p>
        </w:tc>
      </w:tr>
      <w:tr w:rsidR="0045786D" w:rsidRPr="00812677" w:rsidTr="00571810">
        <w:trPr>
          <w:trHeight w:val="320"/>
        </w:trPr>
        <w:tc>
          <w:tcPr>
            <w:tcW w:w="4949"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Фізична культура</w:t>
            </w:r>
          </w:p>
        </w:tc>
        <w:tc>
          <w:tcPr>
            <w:tcW w:w="2134"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3</w:t>
            </w:r>
          </w:p>
        </w:tc>
        <w:tc>
          <w:tcPr>
            <w:tcW w:w="1843"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3</w:t>
            </w:r>
          </w:p>
        </w:tc>
      </w:tr>
      <w:tr w:rsidR="0045786D" w:rsidRPr="00812677" w:rsidTr="00571810">
        <w:trPr>
          <w:trHeight w:val="320"/>
        </w:trPr>
        <w:tc>
          <w:tcPr>
            <w:tcW w:w="4949"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Захист України</w:t>
            </w:r>
          </w:p>
        </w:tc>
        <w:tc>
          <w:tcPr>
            <w:tcW w:w="2134"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1,5</w:t>
            </w:r>
            <w:r>
              <w:rPr>
                <w:rFonts w:ascii="Times New Roman" w:hAnsi="Times New Roman" w:cs="Times New Roman"/>
                <w:sz w:val="28"/>
                <w:szCs w:val="28"/>
              </w:rPr>
              <w:t>+0,5</w:t>
            </w:r>
          </w:p>
        </w:tc>
        <w:tc>
          <w:tcPr>
            <w:tcW w:w="1843" w:type="dxa"/>
          </w:tcPr>
          <w:p w:rsidR="0045786D" w:rsidRPr="00812677" w:rsidRDefault="0045786D" w:rsidP="00571810">
            <w:pPr>
              <w:rPr>
                <w:rFonts w:ascii="Times New Roman" w:hAnsi="Times New Roman" w:cs="Times New Roman"/>
                <w:sz w:val="28"/>
                <w:szCs w:val="28"/>
              </w:rPr>
            </w:pPr>
            <w:r>
              <w:rPr>
                <w:rFonts w:ascii="Times New Roman" w:hAnsi="Times New Roman" w:cs="Times New Roman"/>
                <w:sz w:val="28"/>
                <w:szCs w:val="28"/>
              </w:rPr>
              <w:t>2</w:t>
            </w:r>
          </w:p>
        </w:tc>
      </w:tr>
      <w:tr w:rsidR="0045786D" w:rsidRPr="00812677" w:rsidTr="00571810">
        <w:trPr>
          <w:trHeight w:val="457"/>
        </w:trPr>
        <w:tc>
          <w:tcPr>
            <w:tcW w:w="4949" w:type="dxa"/>
          </w:tcPr>
          <w:p w:rsidR="0045786D" w:rsidRPr="00812677" w:rsidRDefault="0045786D" w:rsidP="00571810">
            <w:pPr>
              <w:rPr>
                <w:rFonts w:ascii="Times New Roman" w:hAnsi="Times New Roman" w:cs="Times New Roman"/>
                <w:b/>
                <w:sz w:val="28"/>
                <w:szCs w:val="28"/>
              </w:rPr>
            </w:pPr>
            <w:r w:rsidRPr="00812677">
              <w:rPr>
                <w:rFonts w:ascii="Times New Roman" w:hAnsi="Times New Roman" w:cs="Times New Roman"/>
                <w:b/>
                <w:sz w:val="28"/>
                <w:szCs w:val="28"/>
              </w:rPr>
              <w:t>Вибірково-обов'язкові предмети</w:t>
            </w:r>
          </w:p>
        </w:tc>
        <w:tc>
          <w:tcPr>
            <w:tcW w:w="2134" w:type="dxa"/>
          </w:tcPr>
          <w:p w:rsidR="0045786D" w:rsidRPr="00812677" w:rsidRDefault="0045786D" w:rsidP="00571810">
            <w:pPr>
              <w:rPr>
                <w:rFonts w:ascii="Times New Roman" w:hAnsi="Times New Roman" w:cs="Times New Roman"/>
                <w:sz w:val="28"/>
                <w:szCs w:val="28"/>
              </w:rPr>
            </w:pPr>
          </w:p>
        </w:tc>
        <w:tc>
          <w:tcPr>
            <w:tcW w:w="1843" w:type="dxa"/>
          </w:tcPr>
          <w:p w:rsidR="0045786D" w:rsidRPr="00812677" w:rsidRDefault="0045786D" w:rsidP="00571810">
            <w:pPr>
              <w:rPr>
                <w:rFonts w:ascii="Times New Roman" w:hAnsi="Times New Roman" w:cs="Times New Roman"/>
                <w:sz w:val="28"/>
                <w:szCs w:val="28"/>
              </w:rPr>
            </w:pPr>
          </w:p>
        </w:tc>
      </w:tr>
      <w:tr w:rsidR="0045786D" w:rsidRPr="00812677" w:rsidTr="00571810">
        <w:trPr>
          <w:trHeight w:val="320"/>
        </w:trPr>
        <w:tc>
          <w:tcPr>
            <w:tcW w:w="4949"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 xml:space="preserve">Мистецтво </w:t>
            </w:r>
          </w:p>
        </w:tc>
        <w:tc>
          <w:tcPr>
            <w:tcW w:w="2134"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1,5</w:t>
            </w:r>
          </w:p>
        </w:tc>
        <w:tc>
          <w:tcPr>
            <w:tcW w:w="1843"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1,5</w:t>
            </w:r>
          </w:p>
        </w:tc>
      </w:tr>
      <w:tr w:rsidR="0045786D" w:rsidRPr="00812677" w:rsidTr="00571810">
        <w:trPr>
          <w:trHeight w:val="320"/>
        </w:trPr>
        <w:tc>
          <w:tcPr>
            <w:tcW w:w="4949"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Інформатика</w:t>
            </w:r>
          </w:p>
        </w:tc>
        <w:tc>
          <w:tcPr>
            <w:tcW w:w="2134"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1,5</w:t>
            </w:r>
          </w:p>
        </w:tc>
        <w:tc>
          <w:tcPr>
            <w:tcW w:w="1843"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1,5</w:t>
            </w:r>
          </w:p>
        </w:tc>
      </w:tr>
      <w:tr w:rsidR="0045786D" w:rsidRPr="00812677" w:rsidTr="00571810">
        <w:trPr>
          <w:trHeight w:val="320"/>
        </w:trPr>
        <w:tc>
          <w:tcPr>
            <w:tcW w:w="4949" w:type="dxa"/>
          </w:tcPr>
          <w:p w:rsidR="0045786D" w:rsidRPr="00812677" w:rsidRDefault="0045786D" w:rsidP="00571810">
            <w:pPr>
              <w:rPr>
                <w:rFonts w:ascii="Times New Roman" w:hAnsi="Times New Roman" w:cs="Times New Roman"/>
                <w:b/>
                <w:sz w:val="28"/>
                <w:szCs w:val="28"/>
              </w:rPr>
            </w:pPr>
            <w:r w:rsidRPr="00812677">
              <w:rPr>
                <w:rFonts w:ascii="Times New Roman" w:hAnsi="Times New Roman" w:cs="Times New Roman"/>
                <w:b/>
                <w:sz w:val="28"/>
                <w:szCs w:val="28"/>
              </w:rPr>
              <w:t>Разом (без фізкультури)</w:t>
            </w:r>
          </w:p>
        </w:tc>
        <w:tc>
          <w:tcPr>
            <w:tcW w:w="2134" w:type="dxa"/>
          </w:tcPr>
          <w:p w:rsidR="0045786D" w:rsidRPr="00812677" w:rsidRDefault="0045786D" w:rsidP="00571810">
            <w:pPr>
              <w:rPr>
                <w:rFonts w:ascii="Times New Roman" w:hAnsi="Times New Roman" w:cs="Times New Roman"/>
                <w:b/>
                <w:sz w:val="28"/>
                <w:szCs w:val="28"/>
              </w:rPr>
            </w:pPr>
            <w:r>
              <w:rPr>
                <w:rFonts w:ascii="Times New Roman" w:hAnsi="Times New Roman" w:cs="Times New Roman"/>
                <w:b/>
                <w:sz w:val="28"/>
                <w:szCs w:val="28"/>
              </w:rPr>
              <w:t>26+7</w:t>
            </w:r>
          </w:p>
        </w:tc>
        <w:tc>
          <w:tcPr>
            <w:tcW w:w="1843" w:type="dxa"/>
          </w:tcPr>
          <w:p w:rsidR="0045786D" w:rsidRPr="00812677" w:rsidRDefault="0045786D" w:rsidP="00571810">
            <w:pPr>
              <w:rPr>
                <w:rFonts w:ascii="Times New Roman" w:hAnsi="Times New Roman" w:cs="Times New Roman"/>
                <w:b/>
                <w:sz w:val="28"/>
                <w:szCs w:val="28"/>
              </w:rPr>
            </w:pPr>
            <w:r>
              <w:rPr>
                <w:rFonts w:ascii="Times New Roman" w:hAnsi="Times New Roman" w:cs="Times New Roman"/>
                <w:b/>
                <w:sz w:val="28"/>
                <w:szCs w:val="28"/>
              </w:rPr>
              <w:t>33</w:t>
            </w:r>
          </w:p>
        </w:tc>
      </w:tr>
      <w:tr w:rsidR="0045786D" w:rsidRPr="00812677" w:rsidTr="00571810">
        <w:trPr>
          <w:trHeight w:val="550"/>
        </w:trPr>
        <w:tc>
          <w:tcPr>
            <w:tcW w:w="4949" w:type="dxa"/>
          </w:tcPr>
          <w:p w:rsidR="0045786D" w:rsidRPr="00812677" w:rsidRDefault="0045786D" w:rsidP="00571810">
            <w:pPr>
              <w:rPr>
                <w:rFonts w:ascii="Times New Roman" w:hAnsi="Times New Roman" w:cs="Times New Roman"/>
                <w:b/>
                <w:sz w:val="28"/>
                <w:szCs w:val="28"/>
              </w:rPr>
            </w:pPr>
            <w:r w:rsidRPr="00812677">
              <w:rPr>
                <w:rFonts w:ascii="Times New Roman" w:hAnsi="Times New Roman" w:cs="Times New Roman"/>
                <w:b/>
                <w:sz w:val="28"/>
                <w:szCs w:val="28"/>
              </w:rPr>
              <w:t>Гранично допустиме навантаження</w:t>
            </w:r>
          </w:p>
        </w:tc>
        <w:tc>
          <w:tcPr>
            <w:tcW w:w="2134" w:type="dxa"/>
          </w:tcPr>
          <w:p w:rsidR="0045786D" w:rsidRPr="00812677" w:rsidRDefault="0045786D" w:rsidP="00571810">
            <w:pPr>
              <w:rPr>
                <w:rFonts w:ascii="Times New Roman" w:hAnsi="Times New Roman" w:cs="Times New Roman"/>
                <w:b/>
                <w:sz w:val="28"/>
                <w:szCs w:val="28"/>
              </w:rPr>
            </w:pPr>
            <w:r w:rsidRPr="00812677">
              <w:rPr>
                <w:rFonts w:ascii="Times New Roman" w:hAnsi="Times New Roman" w:cs="Times New Roman"/>
                <w:b/>
                <w:sz w:val="28"/>
                <w:szCs w:val="28"/>
              </w:rPr>
              <w:t>33</w:t>
            </w:r>
          </w:p>
        </w:tc>
        <w:tc>
          <w:tcPr>
            <w:tcW w:w="1843" w:type="dxa"/>
          </w:tcPr>
          <w:p w:rsidR="0045786D" w:rsidRPr="00812677" w:rsidRDefault="0045786D" w:rsidP="00571810">
            <w:pPr>
              <w:rPr>
                <w:rFonts w:ascii="Times New Roman" w:hAnsi="Times New Roman" w:cs="Times New Roman"/>
                <w:b/>
                <w:sz w:val="28"/>
                <w:szCs w:val="28"/>
              </w:rPr>
            </w:pPr>
            <w:r w:rsidRPr="00812677">
              <w:rPr>
                <w:rFonts w:ascii="Times New Roman" w:hAnsi="Times New Roman" w:cs="Times New Roman"/>
                <w:b/>
                <w:sz w:val="28"/>
                <w:szCs w:val="28"/>
              </w:rPr>
              <w:t>33</w:t>
            </w:r>
          </w:p>
        </w:tc>
      </w:tr>
      <w:tr w:rsidR="0045786D" w:rsidRPr="00812677" w:rsidTr="00571810">
        <w:trPr>
          <w:trHeight w:val="274"/>
        </w:trPr>
        <w:tc>
          <w:tcPr>
            <w:tcW w:w="4949" w:type="dxa"/>
          </w:tcPr>
          <w:p w:rsidR="0045786D" w:rsidRPr="00812677" w:rsidRDefault="0045786D" w:rsidP="00571810">
            <w:pPr>
              <w:rPr>
                <w:rFonts w:ascii="Times New Roman" w:hAnsi="Times New Roman" w:cs="Times New Roman"/>
                <w:b/>
                <w:sz w:val="28"/>
                <w:szCs w:val="28"/>
              </w:rPr>
            </w:pPr>
            <w:r>
              <w:rPr>
                <w:rFonts w:ascii="Times New Roman" w:hAnsi="Times New Roman" w:cs="Times New Roman"/>
                <w:b/>
                <w:sz w:val="28"/>
                <w:szCs w:val="28"/>
              </w:rPr>
              <w:t>Факультатив</w:t>
            </w:r>
          </w:p>
        </w:tc>
        <w:tc>
          <w:tcPr>
            <w:tcW w:w="2134" w:type="dxa"/>
          </w:tcPr>
          <w:p w:rsidR="0045786D" w:rsidRPr="00812677" w:rsidRDefault="0045786D" w:rsidP="00571810">
            <w:pPr>
              <w:rPr>
                <w:rFonts w:ascii="Times New Roman" w:hAnsi="Times New Roman" w:cs="Times New Roman"/>
                <w:b/>
                <w:sz w:val="28"/>
                <w:szCs w:val="28"/>
              </w:rPr>
            </w:pPr>
          </w:p>
        </w:tc>
        <w:tc>
          <w:tcPr>
            <w:tcW w:w="1843" w:type="dxa"/>
          </w:tcPr>
          <w:p w:rsidR="0045786D" w:rsidRPr="00812677" w:rsidRDefault="0045786D" w:rsidP="00571810">
            <w:pPr>
              <w:rPr>
                <w:rFonts w:ascii="Times New Roman" w:hAnsi="Times New Roman" w:cs="Times New Roman"/>
                <w:b/>
                <w:sz w:val="28"/>
                <w:szCs w:val="28"/>
              </w:rPr>
            </w:pPr>
          </w:p>
        </w:tc>
      </w:tr>
      <w:tr w:rsidR="0045786D" w:rsidRPr="00812677" w:rsidTr="00571810">
        <w:trPr>
          <w:trHeight w:val="274"/>
        </w:trPr>
        <w:tc>
          <w:tcPr>
            <w:tcW w:w="4949"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Математика</w:t>
            </w:r>
          </w:p>
        </w:tc>
        <w:tc>
          <w:tcPr>
            <w:tcW w:w="2134"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1</w:t>
            </w:r>
          </w:p>
        </w:tc>
        <w:tc>
          <w:tcPr>
            <w:tcW w:w="1843"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1</w:t>
            </w:r>
          </w:p>
        </w:tc>
      </w:tr>
      <w:tr w:rsidR="0045786D" w:rsidRPr="00812677" w:rsidTr="00571810">
        <w:trPr>
          <w:trHeight w:val="274"/>
        </w:trPr>
        <w:tc>
          <w:tcPr>
            <w:tcW w:w="4949"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Історія України</w:t>
            </w:r>
          </w:p>
        </w:tc>
        <w:tc>
          <w:tcPr>
            <w:tcW w:w="2134"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1</w:t>
            </w:r>
          </w:p>
        </w:tc>
        <w:tc>
          <w:tcPr>
            <w:tcW w:w="1843"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1</w:t>
            </w:r>
          </w:p>
        </w:tc>
      </w:tr>
      <w:tr w:rsidR="0045786D" w:rsidRPr="00812677" w:rsidTr="00571810">
        <w:trPr>
          <w:trHeight w:val="320"/>
        </w:trPr>
        <w:tc>
          <w:tcPr>
            <w:tcW w:w="4949" w:type="dxa"/>
          </w:tcPr>
          <w:p w:rsidR="0045786D" w:rsidRPr="00812677" w:rsidRDefault="0045786D" w:rsidP="00571810">
            <w:pPr>
              <w:rPr>
                <w:rFonts w:ascii="Times New Roman" w:hAnsi="Times New Roman" w:cs="Times New Roman"/>
                <w:b/>
                <w:sz w:val="28"/>
                <w:szCs w:val="28"/>
              </w:rPr>
            </w:pPr>
            <w:r w:rsidRPr="00812677">
              <w:rPr>
                <w:rFonts w:ascii="Times New Roman" w:hAnsi="Times New Roman" w:cs="Times New Roman"/>
                <w:b/>
                <w:sz w:val="28"/>
                <w:szCs w:val="28"/>
              </w:rPr>
              <w:t>Всього</w:t>
            </w:r>
          </w:p>
        </w:tc>
        <w:tc>
          <w:tcPr>
            <w:tcW w:w="2134" w:type="dxa"/>
          </w:tcPr>
          <w:p w:rsidR="0045786D" w:rsidRPr="00812677" w:rsidRDefault="0045786D" w:rsidP="00571810">
            <w:pPr>
              <w:rPr>
                <w:rFonts w:ascii="Times New Roman" w:hAnsi="Times New Roman" w:cs="Times New Roman"/>
                <w:b/>
                <w:sz w:val="28"/>
                <w:szCs w:val="28"/>
              </w:rPr>
            </w:pPr>
            <w:r w:rsidRPr="00812677">
              <w:rPr>
                <w:rFonts w:ascii="Times New Roman" w:hAnsi="Times New Roman" w:cs="Times New Roman"/>
                <w:b/>
                <w:sz w:val="28"/>
                <w:szCs w:val="28"/>
              </w:rPr>
              <w:t>38</w:t>
            </w:r>
          </w:p>
        </w:tc>
        <w:tc>
          <w:tcPr>
            <w:tcW w:w="1843" w:type="dxa"/>
          </w:tcPr>
          <w:p w:rsidR="0045786D" w:rsidRPr="00812677" w:rsidRDefault="0045786D" w:rsidP="00571810">
            <w:pPr>
              <w:rPr>
                <w:rFonts w:ascii="Times New Roman" w:hAnsi="Times New Roman" w:cs="Times New Roman"/>
                <w:b/>
                <w:sz w:val="28"/>
                <w:szCs w:val="28"/>
              </w:rPr>
            </w:pPr>
            <w:r w:rsidRPr="00812677">
              <w:rPr>
                <w:rFonts w:ascii="Times New Roman" w:hAnsi="Times New Roman" w:cs="Times New Roman"/>
                <w:b/>
                <w:sz w:val="28"/>
                <w:szCs w:val="28"/>
              </w:rPr>
              <w:t>38</w:t>
            </w:r>
          </w:p>
        </w:tc>
      </w:tr>
    </w:tbl>
    <w:p w:rsidR="0045786D" w:rsidRPr="00812677" w:rsidRDefault="0045786D" w:rsidP="0045786D">
      <w:pPr>
        <w:rPr>
          <w:rFonts w:ascii="Times New Roman" w:hAnsi="Times New Roman" w:cs="Times New Roman"/>
          <w:sz w:val="28"/>
          <w:szCs w:val="28"/>
        </w:rPr>
      </w:pPr>
    </w:p>
    <w:p w:rsidR="0045786D" w:rsidRPr="00812677" w:rsidRDefault="0045786D" w:rsidP="0045786D">
      <w:pPr>
        <w:rPr>
          <w:rFonts w:ascii="Times New Roman" w:hAnsi="Times New Roman" w:cs="Times New Roman"/>
          <w:sz w:val="28"/>
          <w:szCs w:val="28"/>
        </w:rPr>
      </w:pPr>
    </w:p>
    <w:p w:rsidR="0045786D" w:rsidRDefault="0045786D" w:rsidP="0045786D">
      <w:pPr>
        <w:rPr>
          <w:rFonts w:ascii="Times New Roman" w:hAnsi="Times New Roman" w:cs="Times New Roman"/>
          <w:b/>
        </w:rPr>
      </w:pPr>
    </w:p>
    <w:p w:rsidR="0045786D" w:rsidRDefault="0045786D" w:rsidP="0045786D">
      <w:pPr>
        <w:rPr>
          <w:rFonts w:ascii="Times New Roman" w:hAnsi="Times New Roman" w:cs="Times New Roman"/>
          <w:b/>
        </w:rPr>
      </w:pPr>
    </w:p>
    <w:p w:rsidR="0045786D" w:rsidRDefault="0045786D" w:rsidP="0045786D">
      <w:pPr>
        <w:rPr>
          <w:rFonts w:ascii="Times New Roman" w:hAnsi="Times New Roman" w:cs="Times New Roman"/>
          <w:b/>
        </w:rPr>
      </w:pPr>
    </w:p>
    <w:p w:rsidR="0045786D" w:rsidRDefault="0045786D" w:rsidP="0045786D">
      <w:pPr>
        <w:rPr>
          <w:rFonts w:ascii="Times New Roman" w:hAnsi="Times New Roman" w:cs="Times New Roman"/>
          <w:b/>
        </w:rPr>
      </w:pPr>
    </w:p>
    <w:p w:rsidR="0045786D" w:rsidRDefault="0045786D" w:rsidP="0045786D">
      <w:pPr>
        <w:rPr>
          <w:rFonts w:ascii="Times New Roman" w:hAnsi="Times New Roman" w:cs="Times New Roman"/>
          <w:b/>
        </w:rPr>
      </w:pPr>
    </w:p>
    <w:p w:rsidR="00BF4ACF" w:rsidRDefault="00BF4ACF" w:rsidP="0045786D">
      <w:pPr>
        <w:jc w:val="right"/>
        <w:rPr>
          <w:rFonts w:ascii="Times New Roman" w:hAnsi="Times New Roman" w:cs="Times New Roman"/>
          <w:lang w:val="ru-RU"/>
        </w:rPr>
      </w:pPr>
    </w:p>
    <w:p w:rsidR="0045786D" w:rsidRPr="0045786D" w:rsidRDefault="0045786D" w:rsidP="0045786D">
      <w:pPr>
        <w:jc w:val="right"/>
        <w:rPr>
          <w:rFonts w:ascii="Times New Roman" w:hAnsi="Times New Roman" w:cs="Times New Roman"/>
          <w:lang w:val="ru-RU"/>
        </w:rPr>
      </w:pPr>
      <w:r w:rsidRPr="0045786D">
        <w:rPr>
          <w:rFonts w:ascii="Times New Roman" w:hAnsi="Times New Roman" w:cs="Times New Roman"/>
          <w:lang w:val="ru-RU"/>
        </w:rPr>
        <w:t>Додаток 9</w:t>
      </w:r>
    </w:p>
    <w:p w:rsidR="0045786D" w:rsidRPr="0045786D" w:rsidRDefault="0045786D" w:rsidP="0045786D">
      <w:pPr>
        <w:jc w:val="right"/>
        <w:rPr>
          <w:rFonts w:ascii="Times New Roman" w:hAnsi="Times New Roman" w:cs="Times New Roman"/>
          <w:lang w:val="ru-RU"/>
        </w:rPr>
      </w:pPr>
      <w:r w:rsidRPr="0045786D">
        <w:rPr>
          <w:rFonts w:ascii="Times New Roman" w:hAnsi="Times New Roman" w:cs="Times New Roman"/>
          <w:lang w:val="ru-RU"/>
        </w:rPr>
        <w:t>згідно таблиці 2, 3</w:t>
      </w:r>
    </w:p>
    <w:p w:rsidR="0045786D" w:rsidRPr="0045786D" w:rsidRDefault="0045786D" w:rsidP="0045786D">
      <w:pPr>
        <w:jc w:val="right"/>
        <w:rPr>
          <w:rFonts w:ascii="Times New Roman" w:hAnsi="Times New Roman" w:cs="Times New Roman"/>
          <w:lang w:val="ru-RU"/>
        </w:rPr>
      </w:pPr>
      <w:r w:rsidRPr="0045786D">
        <w:rPr>
          <w:rFonts w:ascii="Times New Roman" w:hAnsi="Times New Roman" w:cs="Times New Roman"/>
          <w:lang w:val="ru-RU"/>
        </w:rPr>
        <w:t>до Типової освітньої програми,</w:t>
      </w:r>
    </w:p>
    <w:p w:rsidR="0045786D" w:rsidRPr="0045786D" w:rsidRDefault="0045786D" w:rsidP="0045786D">
      <w:pPr>
        <w:jc w:val="right"/>
        <w:rPr>
          <w:rFonts w:ascii="Times New Roman" w:hAnsi="Times New Roman" w:cs="Times New Roman"/>
          <w:lang w:val="ru-RU"/>
        </w:rPr>
      </w:pPr>
      <w:r w:rsidRPr="0045786D">
        <w:rPr>
          <w:rFonts w:ascii="Times New Roman" w:hAnsi="Times New Roman" w:cs="Times New Roman"/>
          <w:lang w:val="ru-RU"/>
        </w:rPr>
        <w:lastRenderedPageBreak/>
        <w:t>наказ МОН № 1493 від 28.11.2019</w:t>
      </w:r>
    </w:p>
    <w:p w:rsidR="0045786D" w:rsidRPr="0045786D" w:rsidRDefault="0045786D" w:rsidP="0045786D">
      <w:pPr>
        <w:jc w:val="right"/>
        <w:rPr>
          <w:rFonts w:ascii="Times New Roman" w:hAnsi="Times New Roman" w:cs="Times New Roman"/>
          <w:b/>
          <w:sz w:val="28"/>
          <w:szCs w:val="28"/>
          <w:lang w:val="ru-RU"/>
        </w:rPr>
      </w:pPr>
    </w:p>
    <w:p w:rsidR="0045786D" w:rsidRPr="0045786D" w:rsidRDefault="0045786D" w:rsidP="0045786D">
      <w:pPr>
        <w:jc w:val="center"/>
        <w:rPr>
          <w:rFonts w:ascii="Times New Roman" w:hAnsi="Times New Roman" w:cs="Times New Roman"/>
          <w:b/>
          <w:sz w:val="28"/>
          <w:szCs w:val="28"/>
          <w:lang w:val="ru-RU"/>
        </w:rPr>
      </w:pPr>
      <w:r w:rsidRPr="0045786D">
        <w:rPr>
          <w:rFonts w:ascii="Times New Roman" w:hAnsi="Times New Roman" w:cs="Times New Roman"/>
          <w:b/>
          <w:sz w:val="28"/>
          <w:szCs w:val="28"/>
          <w:lang w:val="ru-RU"/>
        </w:rPr>
        <w:t>Робочий навчальний план</w:t>
      </w:r>
    </w:p>
    <w:p w:rsidR="0045786D" w:rsidRPr="0045786D" w:rsidRDefault="0045786D" w:rsidP="0045786D">
      <w:pPr>
        <w:jc w:val="center"/>
        <w:rPr>
          <w:rFonts w:ascii="Times New Roman" w:hAnsi="Times New Roman" w:cs="Times New Roman"/>
          <w:b/>
          <w:sz w:val="28"/>
          <w:szCs w:val="28"/>
          <w:lang w:val="ru-RU"/>
        </w:rPr>
      </w:pPr>
      <w:r w:rsidRPr="0045786D">
        <w:rPr>
          <w:rFonts w:ascii="Times New Roman" w:hAnsi="Times New Roman" w:cs="Times New Roman"/>
          <w:b/>
          <w:sz w:val="28"/>
          <w:szCs w:val="28"/>
          <w:lang w:val="ru-RU"/>
        </w:rPr>
        <w:t>для 10-Б класу НВК «Потенціал»</w:t>
      </w:r>
    </w:p>
    <w:p w:rsidR="0045786D" w:rsidRPr="00812677" w:rsidRDefault="0045786D" w:rsidP="0045786D">
      <w:pPr>
        <w:jc w:val="center"/>
        <w:rPr>
          <w:rFonts w:ascii="Times New Roman" w:hAnsi="Times New Roman" w:cs="Times New Roman"/>
          <w:b/>
          <w:sz w:val="28"/>
          <w:szCs w:val="28"/>
        </w:rPr>
      </w:pPr>
      <w:r>
        <w:rPr>
          <w:rFonts w:ascii="Times New Roman" w:hAnsi="Times New Roman" w:cs="Times New Roman"/>
          <w:b/>
          <w:sz w:val="28"/>
          <w:szCs w:val="28"/>
        </w:rPr>
        <w:t>на 2024-2025</w:t>
      </w:r>
      <w:r w:rsidRPr="00812677">
        <w:rPr>
          <w:rFonts w:ascii="Times New Roman" w:hAnsi="Times New Roman" w:cs="Times New Roman"/>
          <w:b/>
          <w:sz w:val="28"/>
          <w:szCs w:val="28"/>
        </w:rPr>
        <w:t xml:space="preserve"> н.р.</w:t>
      </w:r>
    </w:p>
    <w:p w:rsidR="0045786D" w:rsidRPr="00812677" w:rsidRDefault="0045786D" w:rsidP="0045786D">
      <w:pPr>
        <w:jc w:val="right"/>
        <w:rPr>
          <w:rFonts w:ascii="Times New Roman" w:hAnsi="Times New Roman" w:cs="Times New Roman"/>
          <w:sz w:val="28"/>
          <w:szCs w:val="28"/>
        </w:rPr>
      </w:pPr>
    </w:p>
    <w:tbl>
      <w:tblPr>
        <w:tblStyle w:val="a5"/>
        <w:tblW w:w="0" w:type="auto"/>
        <w:tblInd w:w="0" w:type="dxa"/>
        <w:tblLook w:val="04A0" w:firstRow="1" w:lastRow="0" w:firstColumn="1" w:lastColumn="0" w:noHBand="0" w:noVBand="1"/>
      </w:tblPr>
      <w:tblGrid>
        <w:gridCol w:w="4048"/>
        <w:gridCol w:w="1631"/>
        <w:gridCol w:w="1345"/>
        <w:gridCol w:w="1223"/>
        <w:gridCol w:w="1098"/>
      </w:tblGrid>
      <w:tr w:rsidR="0045786D" w:rsidRPr="00812677" w:rsidTr="00571810">
        <w:tc>
          <w:tcPr>
            <w:tcW w:w="4224" w:type="dxa"/>
            <w:vAlign w:val="center"/>
          </w:tcPr>
          <w:p w:rsidR="0045786D" w:rsidRPr="00812677" w:rsidRDefault="0045786D" w:rsidP="00571810">
            <w:pPr>
              <w:jc w:val="center"/>
              <w:rPr>
                <w:rFonts w:ascii="Times New Roman" w:hAnsi="Times New Roman" w:cs="Times New Roman"/>
                <w:b/>
                <w:sz w:val="28"/>
                <w:szCs w:val="28"/>
              </w:rPr>
            </w:pPr>
            <w:r w:rsidRPr="00812677">
              <w:rPr>
                <w:rFonts w:ascii="Times New Roman" w:hAnsi="Times New Roman" w:cs="Times New Roman"/>
                <w:b/>
                <w:sz w:val="28"/>
                <w:szCs w:val="28"/>
              </w:rPr>
              <w:t>Навчальні предмети</w:t>
            </w:r>
          </w:p>
        </w:tc>
        <w:tc>
          <w:tcPr>
            <w:tcW w:w="5405" w:type="dxa"/>
            <w:gridSpan w:val="4"/>
            <w:vAlign w:val="center"/>
          </w:tcPr>
          <w:p w:rsidR="0045786D" w:rsidRPr="00812677" w:rsidRDefault="0045786D" w:rsidP="00571810">
            <w:pPr>
              <w:jc w:val="center"/>
              <w:rPr>
                <w:rFonts w:ascii="Times New Roman" w:hAnsi="Times New Roman" w:cs="Times New Roman"/>
                <w:b/>
                <w:sz w:val="28"/>
                <w:szCs w:val="28"/>
              </w:rPr>
            </w:pPr>
            <w:r w:rsidRPr="00812677">
              <w:rPr>
                <w:rFonts w:ascii="Times New Roman" w:hAnsi="Times New Roman" w:cs="Times New Roman"/>
                <w:b/>
                <w:sz w:val="28"/>
                <w:szCs w:val="28"/>
              </w:rPr>
              <w:t>Кількість годин</w:t>
            </w:r>
          </w:p>
        </w:tc>
      </w:tr>
      <w:tr w:rsidR="0045786D" w:rsidRPr="00812677" w:rsidTr="00571810">
        <w:tc>
          <w:tcPr>
            <w:tcW w:w="4224" w:type="dxa"/>
            <w:vAlign w:val="center"/>
          </w:tcPr>
          <w:p w:rsidR="0045786D" w:rsidRPr="00812677" w:rsidRDefault="0045786D" w:rsidP="00571810">
            <w:pPr>
              <w:jc w:val="center"/>
              <w:rPr>
                <w:rFonts w:ascii="Times New Roman" w:hAnsi="Times New Roman" w:cs="Times New Roman"/>
                <w:b/>
                <w:sz w:val="28"/>
                <w:szCs w:val="28"/>
              </w:rPr>
            </w:pPr>
          </w:p>
        </w:tc>
        <w:tc>
          <w:tcPr>
            <w:tcW w:w="1667" w:type="dxa"/>
            <w:vAlign w:val="center"/>
          </w:tcPr>
          <w:p w:rsidR="0045786D" w:rsidRPr="00812677" w:rsidRDefault="0045786D" w:rsidP="00571810">
            <w:pPr>
              <w:jc w:val="center"/>
              <w:rPr>
                <w:rFonts w:ascii="Times New Roman" w:hAnsi="Times New Roman" w:cs="Times New Roman"/>
                <w:b/>
                <w:sz w:val="28"/>
                <w:szCs w:val="28"/>
              </w:rPr>
            </w:pPr>
            <w:r w:rsidRPr="00812677">
              <w:rPr>
                <w:rFonts w:ascii="Times New Roman" w:hAnsi="Times New Roman" w:cs="Times New Roman"/>
                <w:b/>
                <w:sz w:val="28"/>
                <w:szCs w:val="28"/>
              </w:rPr>
              <w:t>Усім класом</w:t>
            </w:r>
          </w:p>
        </w:tc>
        <w:tc>
          <w:tcPr>
            <w:tcW w:w="2639" w:type="dxa"/>
            <w:gridSpan w:val="2"/>
            <w:vAlign w:val="center"/>
          </w:tcPr>
          <w:p w:rsidR="0045786D" w:rsidRPr="00812677" w:rsidRDefault="0045786D" w:rsidP="00571810">
            <w:pPr>
              <w:jc w:val="center"/>
              <w:rPr>
                <w:rFonts w:ascii="Times New Roman" w:hAnsi="Times New Roman" w:cs="Times New Roman"/>
                <w:b/>
                <w:sz w:val="28"/>
                <w:szCs w:val="28"/>
              </w:rPr>
            </w:pPr>
            <w:r w:rsidRPr="00812677">
              <w:rPr>
                <w:rFonts w:ascii="Times New Roman" w:hAnsi="Times New Roman" w:cs="Times New Roman"/>
                <w:b/>
                <w:sz w:val="28"/>
                <w:szCs w:val="28"/>
              </w:rPr>
              <w:t>В групах додатково</w:t>
            </w:r>
          </w:p>
        </w:tc>
        <w:tc>
          <w:tcPr>
            <w:tcW w:w="1099" w:type="dxa"/>
            <w:vAlign w:val="center"/>
          </w:tcPr>
          <w:p w:rsidR="0045786D" w:rsidRPr="00812677" w:rsidRDefault="0045786D" w:rsidP="00571810">
            <w:pPr>
              <w:jc w:val="center"/>
              <w:rPr>
                <w:rFonts w:ascii="Times New Roman" w:hAnsi="Times New Roman" w:cs="Times New Roman"/>
                <w:b/>
                <w:sz w:val="28"/>
                <w:szCs w:val="28"/>
              </w:rPr>
            </w:pPr>
            <w:r w:rsidRPr="00812677">
              <w:rPr>
                <w:rFonts w:ascii="Times New Roman" w:hAnsi="Times New Roman" w:cs="Times New Roman"/>
                <w:b/>
                <w:sz w:val="28"/>
                <w:szCs w:val="28"/>
              </w:rPr>
              <w:t>Всього</w:t>
            </w:r>
          </w:p>
        </w:tc>
      </w:tr>
      <w:tr w:rsidR="0045786D" w:rsidRPr="00812677" w:rsidTr="00571810">
        <w:tc>
          <w:tcPr>
            <w:tcW w:w="4224" w:type="dxa"/>
          </w:tcPr>
          <w:p w:rsidR="0045786D" w:rsidRPr="00812677" w:rsidRDefault="0045786D" w:rsidP="00571810">
            <w:pPr>
              <w:rPr>
                <w:rFonts w:ascii="Times New Roman" w:hAnsi="Times New Roman" w:cs="Times New Roman"/>
                <w:b/>
                <w:sz w:val="28"/>
                <w:szCs w:val="28"/>
              </w:rPr>
            </w:pPr>
            <w:r w:rsidRPr="00812677">
              <w:rPr>
                <w:rFonts w:ascii="Times New Roman" w:hAnsi="Times New Roman" w:cs="Times New Roman"/>
                <w:b/>
                <w:sz w:val="28"/>
                <w:szCs w:val="28"/>
              </w:rPr>
              <w:t>Базові предмети</w:t>
            </w:r>
          </w:p>
        </w:tc>
        <w:tc>
          <w:tcPr>
            <w:tcW w:w="1667" w:type="dxa"/>
          </w:tcPr>
          <w:p w:rsidR="0045786D" w:rsidRPr="00812677" w:rsidRDefault="0045786D" w:rsidP="00571810">
            <w:pPr>
              <w:rPr>
                <w:rFonts w:ascii="Times New Roman" w:hAnsi="Times New Roman" w:cs="Times New Roman"/>
                <w:sz w:val="28"/>
                <w:szCs w:val="28"/>
              </w:rPr>
            </w:pPr>
          </w:p>
        </w:tc>
        <w:tc>
          <w:tcPr>
            <w:tcW w:w="1386" w:type="dxa"/>
            <w:vAlign w:val="center"/>
          </w:tcPr>
          <w:p w:rsidR="0045786D" w:rsidRPr="00812677" w:rsidRDefault="0045786D" w:rsidP="00571810">
            <w:pPr>
              <w:jc w:val="center"/>
              <w:rPr>
                <w:rFonts w:ascii="Times New Roman" w:hAnsi="Times New Roman" w:cs="Times New Roman"/>
                <w:sz w:val="28"/>
                <w:szCs w:val="28"/>
              </w:rPr>
            </w:pPr>
            <w:r w:rsidRPr="00812677">
              <w:rPr>
                <w:rFonts w:ascii="Times New Roman" w:hAnsi="Times New Roman" w:cs="Times New Roman"/>
                <w:sz w:val="28"/>
                <w:szCs w:val="28"/>
              </w:rPr>
              <w:t>І група</w:t>
            </w:r>
          </w:p>
        </w:tc>
        <w:tc>
          <w:tcPr>
            <w:tcW w:w="1253" w:type="dxa"/>
            <w:vAlign w:val="center"/>
          </w:tcPr>
          <w:p w:rsidR="0045786D" w:rsidRPr="00812677" w:rsidRDefault="0045786D" w:rsidP="00571810">
            <w:pPr>
              <w:jc w:val="center"/>
              <w:rPr>
                <w:rFonts w:ascii="Times New Roman" w:hAnsi="Times New Roman" w:cs="Times New Roman"/>
                <w:sz w:val="28"/>
                <w:szCs w:val="28"/>
              </w:rPr>
            </w:pPr>
            <w:r w:rsidRPr="00812677">
              <w:rPr>
                <w:rFonts w:ascii="Times New Roman" w:hAnsi="Times New Roman" w:cs="Times New Roman"/>
                <w:sz w:val="28"/>
                <w:szCs w:val="28"/>
              </w:rPr>
              <w:t>ІІ група</w:t>
            </w:r>
          </w:p>
        </w:tc>
        <w:tc>
          <w:tcPr>
            <w:tcW w:w="1099" w:type="dxa"/>
          </w:tcPr>
          <w:p w:rsidR="0045786D" w:rsidRPr="00812677" w:rsidRDefault="0045786D" w:rsidP="00571810">
            <w:pPr>
              <w:rPr>
                <w:rFonts w:ascii="Times New Roman" w:hAnsi="Times New Roman" w:cs="Times New Roman"/>
                <w:sz w:val="28"/>
                <w:szCs w:val="28"/>
              </w:rPr>
            </w:pPr>
          </w:p>
        </w:tc>
      </w:tr>
      <w:tr w:rsidR="0045786D" w:rsidRPr="00812677" w:rsidTr="00571810">
        <w:tc>
          <w:tcPr>
            <w:tcW w:w="4224"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Українська мова</w:t>
            </w:r>
          </w:p>
        </w:tc>
        <w:tc>
          <w:tcPr>
            <w:tcW w:w="1667"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2</w:t>
            </w:r>
          </w:p>
        </w:tc>
        <w:tc>
          <w:tcPr>
            <w:tcW w:w="1386"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2</w:t>
            </w:r>
          </w:p>
        </w:tc>
        <w:tc>
          <w:tcPr>
            <w:tcW w:w="1253" w:type="dxa"/>
          </w:tcPr>
          <w:p w:rsidR="0045786D" w:rsidRPr="00812677" w:rsidRDefault="0045786D" w:rsidP="00571810">
            <w:pPr>
              <w:rPr>
                <w:rFonts w:ascii="Times New Roman" w:hAnsi="Times New Roman" w:cs="Times New Roman"/>
                <w:sz w:val="28"/>
                <w:szCs w:val="28"/>
              </w:rPr>
            </w:pPr>
          </w:p>
        </w:tc>
        <w:tc>
          <w:tcPr>
            <w:tcW w:w="1099"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4</w:t>
            </w:r>
          </w:p>
        </w:tc>
      </w:tr>
      <w:tr w:rsidR="0045786D" w:rsidRPr="00812677" w:rsidTr="00571810">
        <w:tc>
          <w:tcPr>
            <w:tcW w:w="4224"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Українська література</w:t>
            </w:r>
          </w:p>
        </w:tc>
        <w:tc>
          <w:tcPr>
            <w:tcW w:w="1667"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2</w:t>
            </w:r>
          </w:p>
        </w:tc>
        <w:tc>
          <w:tcPr>
            <w:tcW w:w="1386" w:type="dxa"/>
          </w:tcPr>
          <w:p w:rsidR="0045786D" w:rsidRPr="00812677" w:rsidRDefault="0045786D" w:rsidP="00571810">
            <w:pPr>
              <w:rPr>
                <w:rFonts w:ascii="Times New Roman" w:hAnsi="Times New Roman" w:cs="Times New Roman"/>
                <w:sz w:val="28"/>
                <w:szCs w:val="28"/>
              </w:rPr>
            </w:pPr>
          </w:p>
        </w:tc>
        <w:tc>
          <w:tcPr>
            <w:tcW w:w="1253" w:type="dxa"/>
          </w:tcPr>
          <w:p w:rsidR="0045786D" w:rsidRPr="00812677" w:rsidRDefault="0045786D" w:rsidP="00571810">
            <w:pPr>
              <w:rPr>
                <w:rFonts w:ascii="Times New Roman" w:hAnsi="Times New Roman" w:cs="Times New Roman"/>
                <w:sz w:val="28"/>
                <w:szCs w:val="28"/>
              </w:rPr>
            </w:pPr>
          </w:p>
        </w:tc>
        <w:tc>
          <w:tcPr>
            <w:tcW w:w="1099"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2</w:t>
            </w:r>
          </w:p>
        </w:tc>
      </w:tr>
      <w:tr w:rsidR="0045786D" w:rsidRPr="00812677" w:rsidTr="00571810">
        <w:tc>
          <w:tcPr>
            <w:tcW w:w="4224"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Англійська мова</w:t>
            </w:r>
          </w:p>
        </w:tc>
        <w:tc>
          <w:tcPr>
            <w:tcW w:w="1667"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2</w:t>
            </w:r>
          </w:p>
        </w:tc>
        <w:tc>
          <w:tcPr>
            <w:tcW w:w="1386" w:type="dxa"/>
          </w:tcPr>
          <w:p w:rsidR="0045786D" w:rsidRPr="00812677" w:rsidRDefault="0045786D" w:rsidP="00571810">
            <w:pPr>
              <w:rPr>
                <w:rFonts w:ascii="Times New Roman" w:hAnsi="Times New Roman" w:cs="Times New Roman"/>
                <w:sz w:val="28"/>
                <w:szCs w:val="28"/>
              </w:rPr>
            </w:pPr>
          </w:p>
        </w:tc>
        <w:tc>
          <w:tcPr>
            <w:tcW w:w="1253" w:type="dxa"/>
          </w:tcPr>
          <w:p w:rsidR="0045786D" w:rsidRPr="00812677" w:rsidRDefault="0045786D" w:rsidP="00571810">
            <w:pPr>
              <w:rPr>
                <w:rFonts w:ascii="Times New Roman" w:hAnsi="Times New Roman" w:cs="Times New Roman"/>
                <w:sz w:val="28"/>
                <w:szCs w:val="28"/>
              </w:rPr>
            </w:pPr>
          </w:p>
        </w:tc>
        <w:tc>
          <w:tcPr>
            <w:tcW w:w="1099"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2</w:t>
            </w:r>
          </w:p>
        </w:tc>
      </w:tr>
      <w:tr w:rsidR="0045786D" w:rsidRPr="00812677" w:rsidTr="00571810">
        <w:tc>
          <w:tcPr>
            <w:tcW w:w="4224"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Зарубіжна література</w:t>
            </w:r>
          </w:p>
        </w:tc>
        <w:tc>
          <w:tcPr>
            <w:tcW w:w="1667"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1</w:t>
            </w:r>
          </w:p>
        </w:tc>
        <w:tc>
          <w:tcPr>
            <w:tcW w:w="1386" w:type="dxa"/>
          </w:tcPr>
          <w:p w:rsidR="0045786D" w:rsidRPr="00812677" w:rsidRDefault="0045786D" w:rsidP="00571810">
            <w:pPr>
              <w:rPr>
                <w:rFonts w:ascii="Times New Roman" w:hAnsi="Times New Roman" w:cs="Times New Roman"/>
                <w:sz w:val="28"/>
                <w:szCs w:val="28"/>
              </w:rPr>
            </w:pPr>
          </w:p>
        </w:tc>
        <w:tc>
          <w:tcPr>
            <w:tcW w:w="1253" w:type="dxa"/>
          </w:tcPr>
          <w:p w:rsidR="0045786D" w:rsidRPr="00812677" w:rsidRDefault="0045786D" w:rsidP="00571810">
            <w:pPr>
              <w:rPr>
                <w:rFonts w:ascii="Times New Roman" w:hAnsi="Times New Roman" w:cs="Times New Roman"/>
                <w:sz w:val="28"/>
                <w:szCs w:val="28"/>
              </w:rPr>
            </w:pPr>
          </w:p>
        </w:tc>
        <w:tc>
          <w:tcPr>
            <w:tcW w:w="1099"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1</w:t>
            </w:r>
          </w:p>
        </w:tc>
      </w:tr>
      <w:tr w:rsidR="0045786D" w:rsidRPr="00812677" w:rsidTr="00571810">
        <w:tc>
          <w:tcPr>
            <w:tcW w:w="4224"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Історія України</w:t>
            </w:r>
          </w:p>
        </w:tc>
        <w:tc>
          <w:tcPr>
            <w:tcW w:w="1667"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1,5</w:t>
            </w:r>
            <w:r>
              <w:rPr>
                <w:rFonts w:ascii="Times New Roman" w:hAnsi="Times New Roman" w:cs="Times New Roman"/>
                <w:sz w:val="28"/>
                <w:szCs w:val="28"/>
              </w:rPr>
              <w:t>+0,5</w:t>
            </w:r>
          </w:p>
        </w:tc>
        <w:tc>
          <w:tcPr>
            <w:tcW w:w="1386" w:type="dxa"/>
          </w:tcPr>
          <w:p w:rsidR="0045786D" w:rsidRPr="00812677" w:rsidRDefault="0045786D" w:rsidP="00571810">
            <w:pPr>
              <w:rPr>
                <w:rFonts w:ascii="Times New Roman" w:hAnsi="Times New Roman" w:cs="Times New Roman"/>
                <w:sz w:val="28"/>
                <w:szCs w:val="28"/>
              </w:rPr>
            </w:pPr>
            <w:r>
              <w:rPr>
                <w:rFonts w:ascii="Times New Roman" w:hAnsi="Times New Roman" w:cs="Times New Roman"/>
                <w:sz w:val="28"/>
                <w:szCs w:val="28"/>
              </w:rPr>
              <w:t>1</w:t>
            </w:r>
          </w:p>
        </w:tc>
        <w:tc>
          <w:tcPr>
            <w:tcW w:w="1253" w:type="dxa"/>
          </w:tcPr>
          <w:p w:rsidR="0045786D" w:rsidRPr="00812677" w:rsidRDefault="0045786D" w:rsidP="00571810">
            <w:pPr>
              <w:rPr>
                <w:rFonts w:ascii="Times New Roman" w:hAnsi="Times New Roman" w:cs="Times New Roman"/>
                <w:sz w:val="28"/>
                <w:szCs w:val="28"/>
              </w:rPr>
            </w:pPr>
          </w:p>
        </w:tc>
        <w:tc>
          <w:tcPr>
            <w:tcW w:w="1099" w:type="dxa"/>
          </w:tcPr>
          <w:p w:rsidR="0045786D" w:rsidRPr="00812677" w:rsidRDefault="0045786D" w:rsidP="00571810">
            <w:pPr>
              <w:rPr>
                <w:rFonts w:ascii="Times New Roman" w:hAnsi="Times New Roman" w:cs="Times New Roman"/>
                <w:sz w:val="28"/>
                <w:szCs w:val="28"/>
              </w:rPr>
            </w:pPr>
            <w:r>
              <w:rPr>
                <w:rFonts w:ascii="Times New Roman" w:hAnsi="Times New Roman" w:cs="Times New Roman"/>
                <w:sz w:val="28"/>
                <w:szCs w:val="28"/>
              </w:rPr>
              <w:t>3</w:t>
            </w:r>
          </w:p>
        </w:tc>
      </w:tr>
      <w:tr w:rsidR="0045786D" w:rsidRPr="00812677" w:rsidTr="00571810">
        <w:tc>
          <w:tcPr>
            <w:tcW w:w="4224"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Всесвітня історія</w:t>
            </w:r>
          </w:p>
        </w:tc>
        <w:tc>
          <w:tcPr>
            <w:tcW w:w="1667"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1</w:t>
            </w:r>
          </w:p>
        </w:tc>
        <w:tc>
          <w:tcPr>
            <w:tcW w:w="1386" w:type="dxa"/>
          </w:tcPr>
          <w:p w:rsidR="0045786D" w:rsidRPr="00812677" w:rsidRDefault="0045786D" w:rsidP="00571810">
            <w:pPr>
              <w:rPr>
                <w:rFonts w:ascii="Times New Roman" w:hAnsi="Times New Roman" w:cs="Times New Roman"/>
                <w:sz w:val="28"/>
                <w:szCs w:val="28"/>
              </w:rPr>
            </w:pPr>
          </w:p>
        </w:tc>
        <w:tc>
          <w:tcPr>
            <w:tcW w:w="1253" w:type="dxa"/>
          </w:tcPr>
          <w:p w:rsidR="0045786D" w:rsidRPr="00812677" w:rsidRDefault="0045786D" w:rsidP="00571810">
            <w:pPr>
              <w:rPr>
                <w:rFonts w:ascii="Times New Roman" w:hAnsi="Times New Roman" w:cs="Times New Roman"/>
                <w:sz w:val="28"/>
                <w:szCs w:val="28"/>
              </w:rPr>
            </w:pPr>
          </w:p>
        </w:tc>
        <w:tc>
          <w:tcPr>
            <w:tcW w:w="1099"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1</w:t>
            </w:r>
          </w:p>
        </w:tc>
      </w:tr>
      <w:tr w:rsidR="0045786D" w:rsidRPr="00812677" w:rsidTr="00571810">
        <w:tc>
          <w:tcPr>
            <w:tcW w:w="4224"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Громадянська освіта</w:t>
            </w:r>
          </w:p>
        </w:tc>
        <w:tc>
          <w:tcPr>
            <w:tcW w:w="1667"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2</w:t>
            </w:r>
          </w:p>
        </w:tc>
        <w:tc>
          <w:tcPr>
            <w:tcW w:w="1386" w:type="dxa"/>
          </w:tcPr>
          <w:p w:rsidR="0045786D" w:rsidRPr="00812677" w:rsidRDefault="0045786D" w:rsidP="00571810">
            <w:pPr>
              <w:rPr>
                <w:rFonts w:ascii="Times New Roman" w:hAnsi="Times New Roman" w:cs="Times New Roman"/>
                <w:sz w:val="28"/>
                <w:szCs w:val="28"/>
              </w:rPr>
            </w:pPr>
          </w:p>
        </w:tc>
        <w:tc>
          <w:tcPr>
            <w:tcW w:w="1253" w:type="dxa"/>
          </w:tcPr>
          <w:p w:rsidR="0045786D" w:rsidRPr="00812677" w:rsidRDefault="0045786D" w:rsidP="00571810">
            <w:pPr>
              <w:rPr>
                <w:rFonts w:ascii="Times New Roman" w:hAnsi="Times New Roman" w:cs="Times New Roman"/>
                <w:sz w:val="28"/>
                <w:szCs w:val="28"/>
              </w:rPr>
            </w:pPr>
          </w:p>
        </w:tc>
        <w:tc>
          <w:tcPr>
            <w:tcW w:w="1099"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2</w:t>
            </w:r>
          </w:p>
        </w:tc>
      </w:tr>
      <w:tr w:rsidR="0045786D" w:rsidRPr="00812677" w:rsidTr="00571810">
        <w:tc>
          <w:tcPr>
            <w:tcW w:w="4224"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Алгебра і початки аналізу</w:t>
            </w:r>
          </w:p>
        </w:tc>
        <w:tc>
          <w:tcPr>
            <w:tcW w:w="1667"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2</w:t>
            </w:r>
          </w:p>
        </w:tc>
        <w:tc>
          <w:tcPr>
            <w:tcW w:w="1386" w:type="dxa"/>
          </w:tcPr>
          <w:p w:rsidR="0045786D" w:rsidRPr="00812677" w:rsidRDefault="0045786D" w:rsidP="00571810">
            <w:pPr>
              <w:rPr>
                <w:rFonts w:ascii="Times New Roman" w:hAnsi="Times New Roman" w:cs="Times New Roman"/>
                <w:sz w:val="28"/>
                <w:szCs w:val="28"/>
              </w:rPr>
            </w:pPr>
          </w:p>
        </w:tc>
        <w:tc>
          <w:tcPr>
            <w:tcW w:w="1253" w:type="dxa"/>
          </w:tcPr>
          <w:p w:rsidR="0045786D" w:rsidRPr="00812677" w:rsidRDefault="0045786D" w:rsidP="00571810">
            <w:pPr>
              <w:rPr>
                <w:rFonts w:ascii="Times New Roman" w:hAnsi="Times New Roman" w:cs="Times New Roman"/>
                <w:sz w:val="28"/>
                <w:szCs w:val="28"/>
              </w:rPr>
            </w:pPr>
            <w:r>
              <w:rPr>
                <w:rFonts w:ascii="Times New Roman" w:hAnsi="Times New Roman" w:cs="Times New Roman"/>
                <w:sz w:val="28"/>
                <w:szCs w:val="28"/>
              </w:rPr>
              <w:t>3</w:t>
            </w:r>
          </w:p>
        </w:tc>
        <w:tc>
          <w:tcPr>
            <w:tcW w:w="1099" w:type="dxa"/>
          </w:tcPr>
          <w:p w:rsidR="0045786D" w:rsidRPr="00812677" w:rsidRDefault="0045786D" w:rsidP="00571810">
            <w:pPr>
              <w:rPr>
                <w:rFonts w:ascii="Times New Roman" w:hAnsi="Times New Roman" w:cs="Times New Roman"/>
                <w:sz w:val="28"/>
                <w:szCs w:val="28"/>
              </w:rPr>
            </w:pPr>
            <w:r>
              <w:rPr>
                <w:rFonts w:ascii="Times New Roman" w:hAnsi="Times New Roman" w:cs="Times New Roman"/>
                <w:sz w:val="28"/>
                <w:szCs w:val="28"/>
              </w:rPr>
              <w:t>5</w:t>
            </w:r>
          </w:p>
        </w:tc>
      </w:tr>
      <w:tr w:rsidR="0045786D" w:rsidRPr="00812677" w:rsidTr="00571810">
        <w:tc>
          <w:tcPr>
            <w:tcW w:w="4224"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Геометрія</w:t>
            </w:r>
          </w:p>
        </w:tc>
        <w:tc>
          <w:tcPr>
            <w:tcW w:w="1667"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1+1</w:t>
            </w:r>
          </w:p>
        </w:tc>
        <w:tc>
          <w:tcPr>
            <w:tcW w:w="1386" w:type="dxa"/>
          </w:tcPr>
          <w:p w:rsidR="0045786D" w:rsidRPr="00812677" w:rsidRDefault="0045786D" w:rsidP="00571810">
            <w:pPr>
              <w:rPr>
                <w:rFonts w:ascii="Times New Roman" w:hAnsi="Times New Roman" w:cs="Times New Roman"/>
                <w:sz w:val="28"/>
                <w:szCs w:val="28"/>
              </w:rPr>
            </w:pPr>
          </w:p>
        </w:tc>
        <w:tc>
          <w:tcPr>
            <w:tcW w:w="1253" w:type="dxa"/>
          </w:tcPr>
          <w:p w:rsidR="0045786D" w:rsidRPr="00812677" w:rsidRDefault="0045786D" w:rsidP="00571810">
            <w:pPr>
              <w:rPr>
                <w:rFonts w:ascii="Times New Roman" w:hAnsi="Times New Roman" w:cs="Times New Roman"/>
                <w:sz w:val="28"/>
                <w:szCs w:val="28"/>
              </w:rPr>
            </w:pPr>
          </w:p>
        </w:tc>
        <w:tc>
          <w:tcPr>
            <w:tcW w:w="1099"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2</w:t>
            </w:r>
          </w:p>
        </w:tc>
      </w:tr>
      <w:tr w:rsidR="0045786D" w:rsidRPr="00812677" w:rsidTr="00571810">
        <w:tc>
          <w:tcPr>
            <w:tcW w:w="4224"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Біологія та екологія</w:t>
            </w:r>
          </w:p>
        </w:tc>
        <w:tc>
          <w:tcPr>
            <w:tcW w:w="1667"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2</w:t>
            </w:r>
          </w:p>
        </w:tc>
        <w:tc>
          <w:tcPr>
            <w:tcW w:w="1386" w:type="dxa"/>
          </w:tcPr>
          <w:p w:rsidR="0045786D" w:rsidRPr="00812677" w:rsidRDefault="0045786D" w:rsidP="00571810">
            <w:pPr>
              <w:rPr>
                <w:rFonts w:ascii="Times New Roman" w:hAnsi="Times New Roman" w:cs="Times New Roman"/>
                <w:sz w:val="28"/>
                <w:szCs w:val="28"/>
              </w:rPr>
            </w:pPr>
          </w:p>
        </w:tc>
        <w:tc>
          <w:tcPr>
            <w:tcW w:w="1253" w:type="dxa"/>
          </w:tcPr>
          <w:p w:rsidR="0045786D" w:rsidRPr="00812677" w:rsidRDefault="0045786D" w:rsidP="00571810">
            <w:pPr>
              <w:rPr>
                <w:rFonts w:ascii="Times New Roman" w:hAnsi="Times New Roman" w:cs="Times New Roman"/>
                <w:sz w:val="28"/>
                <w:szCs w:val="28"/>
              </w:rPr>
            </w:pPr>
          </w:p>
        </w:tc>
        <w:tc>
          <w:tcPr>
            <w:tcW w:w="1099"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2</w:t>
            </w:r>
          </w:p>
        </w:tc>
      </w:tr>
      <w:tr w:rsidR="0045786D" w:rsidRPr="00812677" w:rsidTr="00571810">
        <w:tc>
          <w:tcPr>
            <w:tcW w:w="4224"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Фізика</w:t>
            </w:r>
          </w:p>
        </w:tc>
        <w:tc>
          <w:tcPr>
            <w:tcW w:w="1667"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3</w:t>
            </w:r>
          </w:p>
        </w:tc>
        <w:tc>
          <w:tcPr>
            <w:tcW w:w="1386" w:type="dxa"/>
          </w:tcPr>
          <w:p w:rsidR="0045786D" w:rsidRPr="00812677" w:rsidRDefault="0045786D" w:rsidP="00571810">
            <w:pPr>
              <w:rPr>
                <w:rFonts w:ascii="Times New Roman" w:hAnsi="Times New Roman" w:cs="Times New Roman"/>
                <w:sz w:val="28"/>
                <w:szCs w:val="28"/>
              </w:rPr>
            </w:pPr>
          </w:p>
        </w:tc>
        <w:tc>
          <w:tcPr>
            <w:tcW w:w="1253" w:type="dxa"/>
          </w:tcPr>
          <w:p w:rsidR="0045786D" w:rsidRPr="00812677" w:rsidRDefault="0045786D" w:rsidP="00571810">
            <w:pPr>
              <w:rPr>
                <w:rFonts w:ascii="Times New Roman" w:hAnsi="Times New Roman" w:cs="Times New Roman"/>
                <w:sz w:val="28"/>
                <w:szCs w:val="28"/>
              </w:rPr>
            </w:pPr>
          </w:p>
        </w:tc>
        <w:tc>
          <w:tcPr>
            <w:tcW w:w="1099"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3</w:t>
            </w:r>
          </w:p>
        </w:tc>
      </w:tr>
      <w:tr w:rsidR="0045786D" w:rsidRPr="00812677" w:rsidTr="00571810">
        <w:tc>
          <w:tcPr>
            <w:tcW w:w="4224"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Географія</w:t>
            </w:r>
          </w:p>
        </w:tc>
        <w:tc>
          <w:tcPr>
            <w:tcW w:w="1667"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1,5</w:t>
            </w:r>
          </w:p>
        </w:tc>
        <w:tc>
          <w:tcPr>
            <w:tcW w:w="1386" w:type="dxa"/>
          </w:tcPr>
          <w:p w:rsidR="0045786D" w:rsidRPr="00812677" w:rsidRDefault="0045786D" w:rsidP="00571810">
            <w:pPr>
              <w:rPr>
                <w:rFonts w:ascii="Times New Roman" w:hAnsi="Times New Roman" w:cs="Times New Roman"/>
                <w:sz w:val="28"/>
                <w:szCs w:val="28"/>
              </w:rPr>
            </w:pPr>
          </w:p>
        </w:tc>
        <w:tc>
          <w:tcPr>
            <w:tcW w:w="1253" w:type="dxa"/>
          </w:tcPr>
          <w:p w:rsidR="0045786D" w:rsidRPr="00812677" w:rsidRDefault="0045786D" w:rsidP="00571810">
            <w:pPr>
              <w:rPr>
                <w:rFonts w:ascii="Times New Roman" w:hAnsi="Times New Roman" w:cs="Times New Roman"/>
                <w:sz w:val="28"/>
                <w:szCs w:val="28"/>
              </w:rPr>
            </w:pPr>
          </w:p>
        </w:tc>
        <w:tc>
          <w:tcPr>
            <w:tcW w:w="1099"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1,5</w:t>
            </w:r>
          </w:p>
        </w:tc>
      </w:tr>
      <w:tr w:rsidR="0045786D" w:rsidRPr="00812677" w:rsidTr="00571810">
        <w:tc>
          <w:tcPr>
            <w:tcW w:w="4224"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Хімія</w:t>
            </w:r>
          </w:p>
        </w:tc>
        <w:tc>
          <w:tcPr>
            <w:tcW w:w="1667"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2</w:t>
            </w:r>
          </w:p>
        </w:tc>
        <w:tc>
          <w:tcPr>
            <w:tcW w:w="1386" w:type="dxa"/>
          </w:tcPr>
          <w:p w:rsidR="0045786D" w:rsidRPr="00812677" w:rsidRDefault="0045786D" w:rsidP="00571810">
            <w:pPr>
              <w:rPr>
                <w:rFonts w:ascii="Times New Roman" w:hAnsi="Times New Roman" w:cs="Times New Roman"/>
                <w:sz w:val="28"/>
                <w:szCs w:val="28"/>
              </w:rPr>
            </w:pPr>
          </w:p>
        </w:tc>
        <w:tc>
          <w:tcPr>
            <w:tcW w:w="1253" w:type="dxa"/>
          </w:tcPr>
          <w:p w:rsidR="0045786D" w:rsidRPr="00812677" w:rsidRDefault="0045786D" w:rsidP="00571810">
            <w:pPr>
              <w:rPr>
                <w:rFonts w:ascii="Times New Roman" w:hAnsi="Times New Roman" w:cs="Times New Roman"/>
                <w:sz w:val="28"/>
                <w:szCs w:val="28"/>
              </w:rPr>
            </w:pPr>
          </w:p>
        </w:tc>
        <w:tc>
          <w:tcPr>
            <w:tcW w:w="1099"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2</w:t>
            </w:r>
          </w:p>
        </w:tc>
      </w:tr>
      <w:tr w:rsidR="0045786D" w:rsidRPr="00812677" w:rsidTr="00571810">
        <w:tc>
          <w:tcPr>
            <w:tcW w:w="4224"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Фізична культура</w:t>
            </w:r>
          </w:p>
        </w:tc>
        <w:tc>
          <w:tcPr>
            <w:tcW w:w="1667"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3</w:t>
            </w:r>
          </w:p>
        </w:tc>
        <w:tc>
          <w:tcPr>
            <w:tcW w:w="1386" w:type="dxa"/>
          </w:tcPr>
          <w:p w:rsidR="0045786D" w:rsidRPr="00812677" w:rsidRDefault="0045786D" w:rsidP="00571810">
            <w:pPr>
              <w:rPr>
                <w:rFonts w:ascii="Times New Roman" w:hAnsi="Times New Roman" w:cs="Times New Roman"/>
                <w:sz w:val="28"/>
                <w:szCs w:val="28"/>
              </w:rPr>
            </w:pPr>
          </w:p>
        </w:tc>
        <w:tc>
          <w:tcPr>
            <w:tcW w:w="1253" w:type="dxa"/>
          </w:tcPr>
          <w:p w:rsidR="0045786D" w:rsidRPr="00812677" w:rsidRDefault="0045786D" w:rsidP="00571810">
            <w:pPr>
              <w:rPr>
                <w:rFonts w:ascii="Times New Roman" w:hAnsi="Times New Roman" w:cs="Times New Roman"/>
                <w:sz w:val="28"/>
                <w:szCs w:val="28"/>
              </w:rPr>
            </w:pPr>
          </w:p>
        </w:tc>
        <w:tc>
          <w:tcPr>
            <w:tcW w:w="1099"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3</w:t>
            </w:r>
          </w:p>
        </w:tc>
      </w:tr>
      <w:tr w:rsidR="0045786D" w:rsidRPr="00812677" w:rsidTr="00571810">
        <w:tc>
          <w:tcPr>
            <w:tcW w:w="4224"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Захист України</w:t>
            </w:r>
          </w:p>
        </w:tc>
        <w:tc>
          <w:tcPr>
            <w:tcW w:w="1667"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1,5</w:t>
            </w:r>
          </w:p>
        </w:tc>
        <w:tc>
          <w:tcPr>
            <w:tcW w:w="1386" w:type="dxa"/>
          </w:tcPr>
          <w:p w:rsidR="0045786D" w:rsidRPr="00812677" w:rsidRDefault="0045786D" w:rsidP="00571810">
            <w:pPr>
              <w:rPr>
                <w:rFonts w:ascii="Times New Roman" w:hAnsi="Times New Roman" w:cs="Times New Roman"/>
                <w:sz w:val="28"/>
                <w:szCs w:val="28"/>
              </w:rPr>
            </w:pPr>
          </w:p>
        </w:tc>
        <w:tc>
          <w:tcPr>
            <w:tcW w:w="1253" w:type="dxa"/>
          </w:tcPr>
          <w:p w:rsidR="0045786D" w:rsidRPr="00812677" w:rsidRDefault="0045786D" w:rsidP="00571810">
            <w:pPr>
              <w:rPr>
                <w:rFonts w:ascii="Times New Roman" w:hAnsi="Times New Roman" w:cs="Times New Roman"/>
                <w:sz w:val="28"/>
                <w:szCs w:val="28"/>
              </w:rPr>
            </w:pPr>
          </w:p>
        </w:tc>
        <w:tc>
          <w:tcPr>
            <w:tcW w:w="1099"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1,5</w:t>
            </w:r>
          </w:p>
        </w:tc>
      </w:tr>
      <w:tr w:rsidR="0045786D" w:rsidRPr="00812677" w:rsidTr="00571810">
        <w:tc>
          <w:tcPr>
            <w:tcW w:w="4224" w:type="dxa"/>
          </w:tcPr>
          <w:p w:rsidR="0045786D" w:rsidRPr="00812677" w:rsidRDefault="0045786D" w:rsidP="00571810">
            <w:pPr>
              <w:rPr>
                <w:rFonts w:ascii="Times New Roman" w:hAnsi="Times New Roman" w:cs="Times New Roman"/>
                <w:b/>
                <w:sz w:val="28"/>
                <w:szCs w:val="28"/>
              </w:rPr>
            </w:pPr>
            <w:r w:rsidRPr="00812677">
              <w:rPr>
                <w:rFonts w:ascii="Times New Roman" w:hAnsi="Times New Roman" w:cs="Times New Roman"/>
                <w:b/>
                <w:sz w:val="28"/>
                <w:szCs w:val="28"/>
              </w:rPr>
              <w:t>Вибірково-обов'язкові предмети</w:t>
            </w:r>
          </w:p>
        </w:tc>
        <w:tc>
          <w:tcPr>
            <w:tcW w:w="1667" w:type="dxa"/>
          </w:tcPr>
          <w:p w:rsidR="0045786D" w:rsidRPr="00812677" w:rsidRDefault="0045786D" w:rsidP="00571810">
            <w:pPr>
              <w:rPr>
                <w:rFonts w:ascii="Times New Roman" w:hAnsi="Times New Roman" w:cs="Times New Roman"/>
                <w:sz w:val="28"/>
                <w:szCs w:val="28"/>
              </w:rPr>
            </w:pPr>
          </w:p>
        </w:tc>
        <w:tc>
          <w:tcPr>
            <w:tcW w:w="1386" w:type="dxa"/>
          </w:tcPr>
          <w:p w:rsidR="0045786D" w:rsidRPr="00812677" w:rsidRDefault="0045786D" w:rsidP="00571810">
            <w:pPr>
              <w:rPr>
                <w:rFonts w:ascii="Times New Roman" w:hAnsi="Times New Roman" w:cs="Times New Roman"/>
                <w:sz w:val="28"/>
                <w:szCs w:val="28"/>
              </w:rPr>
            </w:pPr>
          </w:p>
        </w:tc>
        <w:tc>
          <w:tcPr>
            <w:tcW w:w="1253" w:type="dxa"/>
          </w:tcPr>
          <w:p w:rsidR="0045786D" w:rsidRPr="00812677" w:rsidRDefault="0045786D" w:rsidP="00571810">
            <w:pPr>
              <w:rPr>
                <w:rFonts w:ascii="Times New Roman" w:hAnsi="Times New Roman" w:cs="Times New Roman"/>
                <w:sz w:val="28"/>
                <w:szCs w:val="28"/>
              </w:rPr>
            </w:pPr>
          </w:p>
        </w:tc>
        <w:tc>
          <w:tcPr>
            <w:tcW w:w="1099" w:type="dxa"/>
          </w:tcPr>
          <w:p w:rsidR="0045786D" w:rsidRPr="00812677" w:rsidRDefault="0045786D" w:rsidP="00571810">
            <w:pPr>
              <w:rPr>
                <w:rFonts w:ascii="Times New Roman" w:hAnsi="Times New Roman" w:cs="Times New Roman"/>
                <w:sz w:val="28"/>
                <w:szCs w:val="28"/>
              </w:rPr>
            </w:pPr>
          </w:p>
        </w:tc>
      </w:tr>
      <w:tr w:rsidR="0045786D" w:rsidRPr="00812677" w:rsidTr="00571810">
        <w:tc>
          <w:tcPr>
            <w:tcW w:w="4224"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Мистецтво</w:t>
            </w:r>
          </w:p>
        </w:tc>
        <w:tc>
          <w:tcPr>
            <w:tcW w:w="1667"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1,5</w:t>
            </w:r>
          </w:p>
        </w:tc>
        <w:tc>
          <w:tcPr>
            <w:tcW w:w="1386" w:type="dxa"/>
          </w:tcPr>
          <w:p w:rsidR="0045786D" w:rsidRPr="00812677" w:rsidRDefault="0045786D" w:rsidP="00571810">
            <w:pPr>
              <w:rPr>
                <w:rFonts w:ascii="Times New Roman" w:hAnsi="Times New Roman" w:cs="Times New Roman"/>
                <w:sz w:val="28"/>
                <w:szCs w:val="28"/>
              </w:rPr>
            </w:pPr>
          </w:p>
        </w:tc>
        <w:tc>
          <w:tcPr>
            <w:tcW w:w="1253" w:type="dxa"/>
          </w:tcPr>
          <w:p w:rsidR="0045786D" w:rsidRPr="00812677" w:rsidRDefault="0045786D" w:rsidP="00571810">
            <w:pPr>
              <w:rPr>
                <w:rFonts w:ascii="Times New Roman" w:hAnsi="Times New Roman" w:cs="Times New Roman"/>
                <w:sz w:val="28"/>
                <w:szCs w:val="28"/>
              </w:rPr>
            </w:pPr>
          </w:p>
        </w:tc>
        <w:tc>
          <w:tcPr>
            <w:tcW w:w="1099"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1,5</w:t>
            </w:r>
          </w:p>
        </w:tc>
      </w:tr>
      <w:tr w:rsidR="0045786D" w:rsidRPr="00812677" w:rsidTr="00571810">
        <w:tc>
          <w:tcPr>
            <w:tcW w:w="4224"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Інформатика</w:t>
            </w:r>
          </w:p>
        </w:tc>
        <w:tc>
          <w:tcPr>
            <w:tcW w:w="1667"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1,5</w:t>
            </w:r>
          </w:p>
        </w:tc>
        <w:tc>
          <w:tcPr>
            <w:tcW w:w="1386" w:type="dxa"/>
          </w:tcPr>
          <w:p w:rsidR="0045786D" w:rsidRPr="00812677" w:rsidRDefault="0045786D" w:rsidP="00571810">
            <w:pPr>
              <w:rPr>
                <w:rFonts w:ascii="Times New Roman" w:hAnsi="Times New Roman" w:cs="Times New Roman"/>
                <w:sz w:val="28"/>
                <w:szCs w:val="28"/>
              </w:rPr>
            </w:pPr>
          </w:p>
        </w:tc>
        <w:tc>
          <w:tcPr>
            <w:tcW w:w="1253" w:type="dxa"/>
          </w:tcPr>
          <w:p w:rsidR="0045786D" w:rsidRPr="00812677" w:rsidRDefault="0045786D" w:rsidP="00571810">
            <w:pPr>
              <w:rPr>
                <w:rFonts w:ascii="Times New Roman" w:hAnsi="Times New Roman" w:cs="Times New Roman"/>
                <w:sz w:val="28"/>
                <w:szCs w:val="28"/>
              </w:rPr>
            </w:pPr>
          </w:p>
        </w:tc>
        <w:tc>
          <w:tcPr>
            <w:tcW w:w="1099" w:type="dxa"/>
          </w:tcPr>
          <w:p w:rsidR="0045786D" w:rsidRPr="00812677" w:rsidRDefault="0045786D" w:rsidP="00571810">
            <w:pPr>
              <w:rPr>
                <w:rFonts w:ascii="Times New Roman" w:hAnsi="Times New Roman" w:cs="Times New Roman"/>
                <w:sz w:val="28"/>
                <w:szCs w:val="28"/>
              </w:rPr>
            </w:pPr>
            <w:r w:rsidRPr="00812677">
              <w:rPr>
                <w:rFonts w:ascii="Times New Roman" w:hAnsi="Times New Roman" w:cs="Times New Roman"/>
                <w:sz w:val="28"/>
                <w:szCs w:val="28"/>
              </w:rPr>
              <w:t>1,5</w:t>
            </w:r>
          </w:p>
        </w:tc>
      </w:tr>
      <w:tr w:rsidR="0045786D" w:rsidRPr="00812677" w:rsidTr="00571810">
        <w:tc>
          <w:tcPr>
            <w:tcW w:w="4224" w:type="dxa"/>
          </w:tcPr>
          <w:p w:rsidR="0045786D" w:rsidRPr="00812677" w:rsidRDefault="0045786D" w:rsidP="00571810">
            <w:pPr>
              <w:rPr>
                <w:rFonts w:ascii="Times New Roman" w:hAnsi="Times New Roman" w:cs="Times New Roman"/>
                <w:b/>
                <w:sz w:val="28"/>
                <w:szCs w:val="28"/>
              </w:rPr>
            </w:pPr>
            <w:r w:rsidRPr="00812677">
              <w:rPr>
                <w:rFonts w:ascii="Times New Roman" w:hAnsi="Times New Roman" w:cs="Times New Roman"/>
                <w:b/>
                <w:sz w:val="28"/>
                <w:szCs w:val="28"/>
              </w:rPr>
              <w:t>Разом (без фізкультури)</w:t>
            </w:r>
          </w:p>
        </w:tc>
        <w:tc>
          <w:tcPr>
            <w:tcW w:w="1667" w:type="dxa"/>
          </w:tcPr>
          <w:p w:rsidR="0045786D" w:rsidRPr="00812677" w:rsidRDefault="0045786D" w:rsidP="00571810">
            <w:pPr>
              <w:rPr>
                <w:rFonts w:ascii="Times New Roman" w:hAnsi="Times New Roman" w:cs="Times New Roman"/>
                <w:b/>
                <w:sz w:val="28"/>
                <w:szCs w:val="28"/>
              </w:rPr>
            </w:pPr>
            <w:r>
              <w:rPr>
                <w:rFonts w:ascii="Times New Roman" w:hAnsi="Times New Roman" w:cs="Times New Roman"/>
                <w:b/>
                <w:sz w:val="28"/>
                <w:szCs w:val="28"/>
              </w:rPr>
              <w:t>30</w:t>
            </w:r>
            <w:r w:rsidRPr="00812677">
              <w:rPr>
                <w:rFonts w:ascii="Times New Roman" w:hAnsi="Times New Roman" w:cs="Times New Roman"/>
                <w:b/>
                <w:sz w:val="28"/>
                <w:szCs w:val="28"/>
              </w:rPr>
              <w:t>,5+1</w:t>
            </w:r>
            <w:r>
              <w:rPr>
                <w:rFonts w:ascii="Times New Roman" w:hAnsi="Times New Roman" w:cs="Times New Roman"/>
                <w:b/>
                <w:sz w:val="28"/>
                <w:szCs w:val="28"/>
              </w:rPr>
              <w:t>,5</w:t>
            </w:r>
          </w:p>
        </w:tc>
        <w:tc>
          <w:tcPr>
            <w:tcW w:w="1386" w:type="dxa"/>
          </w:tcPr>
          <w:p w:rsidR="0045786D" w:rsidRPr="00812677" w:rsidRDefault="0045786D" w:rsidP="00571810">
            <w:pPr>
              <w:rPr>
                <w:rFonts w:ascii="Times New Roman" w:hAnsi="Times New Roman" w:cs="Times New Roman"/>
                <w:b/>
                <w:sz w:val="28"/>
                <w:szCs w:val="28"/>
              </w:rPr>
            </w:pPr>
            <w:r>
              <w:rPr>
                <w:rFonts w:ascii="Times New Roman" w:hAnsi="Times New Roman" w:cs="Times New Roman"/>
                <w:b/>
                <w:sz w:val="28"/>
                <w:szCs w:val="28"/>
              </w:rPr>
              <w:t>3</w:t>
            </w:r>
          </w:p>
        </w:tc>
        <w:tc>
          <w:tcPr>
            <w:tcW w:w="1253" w:type="dxa"/>
          </w:tcPr>
          <w:p w:rsidR="0045786D" w:rsidRPr="00812677" w:rsidRDefault="0045786D" w:rsidP="00571810">
            <w:pPr>
              <w:rPr>
                <w:rFonts w:ascii="Times New Roman" w:hAnsi="Times New Roman" w:cs="Times New Roman"/>
                <w:b/>
                <w:sz w:val="28"/>
                <w:szCs w:val="28"/>
              </w:rPr>
            </w:pPr>
            <w:r>
              <w:rPr>
                <w:rFonts w:ascii="Times New Roman" w:hAnsi="Times New Roman" w:cs="Times New Roman"/>
                <w:b/>
                <w:sz w:val="28"/>
                <w:szCs w:val="28"/>
              </w:rPr>
              <w:t>3</w:t>
            </w:r>
          </w:p>
        </w:tc>
        <w:tc>
          <w:tcPr>
            <w:tcW w:w="1099" w:type="dxa"/>
          </w:tcPr>
          <w:p w:rsidR="0045786D" w:rsidRPr="00812677" w:rsidRDefault="0045786D" w:rsidP="00571810">
            <w:pPr>
              <w:rPr>
                <w:rFonts w:ascii="Times New Roman" w:hAnsi="Times New Roman" w:cs="Times New Roman"/>
                <w:b/>
                <w:sz w:val="28"/>
                <w:szCs w:val="28"/>
              </w:rPr>
            </w:pPr>
            <w:r w:rsidRPr="00812677">
              <w:rPr>
                <w:rFonts w:ascii="Times New Roman" w:hAnsi="Times New Roman" w:cs="Times New Roman"/>
                <w:b/>
                <w:sz w:val="28"/>
                <w:szCs w:val="28"/>
              </w:rPr>
              <w:t>35</w:t>
            </w:r>
          </w:p>
        </w:tc>
      </w:tr>
      <w:tr w:rsidR="0045786D" w:rsidRPr="00812677" w:rsidTr="00571810">
        <w:tc>
          <w:tcPr>
            <w:tcW w:w="4224" w:type="dxa"/>
          </w:tcPr>
          <w:p w:rsidR="0045786D" w:rsidRPr="00812677" w:rsidRDefault="0045786D" w:rsidP="00571810">
            <w:pPr>
              <w:rPr>
                <w:rFonts w:ascii="Times New Roman" w:hAnsi="Times New Roman" w:cs="Times New Roman"/>
                <w:b/>
                <w:sz w:val="28"/>
                <w:szCs w:val="28"/>
              </w:rPr>
            </w:pPr>
            <w:r w:rsidRPr="00812677">
              <w:rPr>
                <w:rFonts w:ascii="Times New Roman" w:hAnsi="Times New Roman" w:cs="Times New Roman"/>
                <w:b/>
                <w:sz w:val="28"/>
                <w:szCs w:val="28"/>
              </w:rPr>
              <w:t>Гранично допустиме навантаження</w:t>
            </w:r>
          </w:p>
        </w:tc>
        <w:tc>
          <w:tcPr>
            <w:tcW w:w="1667" w:type="dxa"/>
          </w:tcPr>
          <w:p w:rsidR="0045786D" w:rsidRPr="00812677" w:rsidRDefault="0045786D" w:rsidP="00571810">
            <w:pPr>
              <w:rPr>
                <w:rFonts w:ascii="Times New Roman" w:hAnsi="Times New Roman" w:cs="Times New Roman"/>
                <w:b/>
                <w:sz w:val="28"/>
                <w:szCs w:val="28"/>
              </w:rPr>
            </w:pPr>
            <w:r w:rsidRPr="00812677">
              <w:rPr>
                <w:rFonts w:ascii="Times New Roman" w:hAnsi="Times New Roman" w:cs="Times New Roman"/>
                <w:b/>
                <w:sz w:val="28"/>
                <w:szCs w:val="28"/>
              </w:rPr>
              <w:t>33</w:t>
            </w:r>
          </w:p>
        </w:tc>
        <w:tc>
          <w:tcPr>
            <w:tcW w:w="1386" w:type="dxa"/>
          </w:tcPr>
          <w:p w:rsidR="0045786D" w:rsidRPr="00812677" w:rsidRDefault="0045786D" w:rsidP="00571810">
            <w:pPr>
              <w:rPr>
                <w:rFonts w:ascii="Times New Roman" w:hAnsi="Times New Roman" w:cs="Times New Roman"/>
                <w:b/>
                <w:sz w:val="28"/>
                <w:szCs w:val="28"/>
              </w:rPr>
            </w:pPr>
          </w:p>
        </w:tc>
        <w:tc>
          <w:tcPr>
            <w:tcW w:w="1253" w:type="dxa"/>
          </w:tcPr>
          <w:p w:rsidR="0045786D" w:rsidRPr="00812677" w:rsidRDefault="0045786D" w:rsidP="00571810">
            <w:pPr>
              <w:rPr>
                <w:rFonts w:ascii="Times New Roman" w:hAnsi="Times New Roman" w:cs="Times New Roman"/>
                <w:b/>
                <w:sz w:val="28"/>
                <w:szCs w:val="28"/>
              </w:rPr>
            </w:pPr>
          </w:p>
        </w:tc>
        <w:tc>
          <w:tcPr>
            <w:tcW w:w="1099" w:type="dxa"/>
          </w:tcPr>
          <w:p w:rsidR="0045786D" w:rsidRPr="00812677" w:rsidRDefault="0045786D" w:rsidP="00571810">
            <w:pPr>
              <w:rPr>
                <w:rFonts w:ascii="Times New Roman" w:hAnsi="Times New Roman" w:cs="Times New Roman"/>
                <w:b/>
                <w:sz w:val="28"/>
                <w:szCs w:val="28"/>
              </w:rPr>
            </w:pPr>
            <w:r w:rsidRPr="00812677">
              <w:rPr>
                <w:rFonts w:ascii="Times New Roman" w:hAnsi="Times New Roman" w:cs="Times New Roman"/>
                <w:b/>
                <w:sz w:val="28"/>
                <w:szCs w:val="28"/>
              </w:rPr>
              <w:t>33</w:t>
            </w:r>
          </w:p>
        </w:tc>
      </w:tr>
      <w:tr w:rsidR="0045786D" w:rsidRPr="00812677" w:rsidTr="00571810">
        <w:tc>
          <w:tcPr>
            <w:tcW w:w="4224" w:type="dxa"/>
          </w:tcPr>
          <w:p w:rsidR="0045786D" w:rsidRPr="00812677" w:rsidRDefault="0045786D" w:rsidP="00571810">
            <w:pPr>
              <w:rPr>
                <w:rFonts w:ascii="Times New Roman" w:hAnsi="Times New Roman" w:cs="Times New Roman"/>
                <w:b/>
                <w:sz w:val="28"/>
                <w:szCs w:val="28"/>
              </w:rPr>
            </w:pPr>
            <w:r w:rsidRPr="00812677">
              <w:rPr>
                <w:rFonts w:ascii="Times New Roman" w:hAnsi="Times New Roman" w:cs="Times New Roman"/>
                <w:b/>
                <w:sz w:val="28"/>
                <w:szCs w:val="28"/>
              </w:rPr>
              <w:t>Всього</w:t>
            </w:r>
          </w:p>
        </w:tc>
        <w:tc>
          <w:tcPr>
            <w:tcW w:w="1667" w:type="dxa"/>
          </w:tcPr>
          <w:p w:rsidR="0045786D" w:rsidRPr="00812677" w:rsidRDefault="0045786D" w:rsidP="00571810">
            <w:pPr>
              <w:rPr>
                <w:rFonts w:ascii="Times New Roman" w:hAnsi="Times New Roman" w:cs="Times New Roman"/>
                <w:b/>
                <w:sz w:val="28"/>
                <w:szCs w:val="28"/>
              </w:rPr>
            </w:pPr>
            <w:r w:rsidRPr="00812677">
              <w:rPr>
                <w:rFonts w:ascii="Times New Roman" w:hAnsi="Times New Roman" w:cs="Times New Roman"/>
                <w:b/>
                <w:sz w:val="28"/>
                <w:szCs w:val="28"/>
              </w:rPr>
              <w:t>38</w:t>
            </w:r>
          </w:p>
        </w:tc>
        <w:tc>
          <w:tcPr>
            <w:tcW w:w="1386" w:type="dxa"/>
          </w:tcPr>
          <w:p w:rsidR="0045786D" w:rsidRPr="00812677" w:rsidRDefault="0045786D" w:rsidP="00571810">
            <w:pPr>
              <w:rPr>
                <w:rFonts w:ascii="Times New Roman" w:hAnsi="Times New Roman" w:cs="Times New Roman"/>
                <w:b/>
                <w:sz w:val="28"/>
                <w:szCs w:val="28"/>
              </w:rPr>
            </w:pPr>
            <w:r>
              <w:rPr>
                <w:rFonts w:ascii="Times New Roman" w:hAnsi="Times New Roman" w:cs="Times New Roman"/>
                <w:b/>
                <w:sz w:val="28"/>
                <w:szCs w:val="28"/>
              </w:rPr>
              <w:t>3</w:t>
            </w:r>
          </w:p>
        </w:tc>
        <w:tc>
          <w:tcPr>
            <w:tcW w:w="1253" w:type="dxa"/>
          </w:tcPr>
          <w:p w:rsidR="0045786D" w:rsidRPr="00812677" w:rsidRDefault="0045786D" w:rsidP="00571810">
            <w:pPr>
              <w:rPr>
                <w:rFonts w:ascii="Times New Roman" w:hAnsi="Times New Roman" w:cs="Times New Roman"/>
                <w:b/>
                <w:sz w:val="28"/>
                <w:szCs w:val="28"/>
              </w:rPr>
            </w:pPr>
            <w:r>
              <w:rPr>
                <w:rFonts w:ascii="Times New Roman" w:hAnsi="Times New Roman" w:cs="Times New Roman"/>
                <w:b/>
                <w:sz w:val="28"/>
                <w:szCs w:val="28"/>
              </w:rPr>
              <w:t>3</w:t>
            </w:r>
          </w:p>
        </w:tc>
        <w:tc>
          <w:tcPr>
            <w:tcW w:w="1099" w:type="dxa"/>
          </w:tcPr>
          <w:p w:rsidR="0045786D" w:rsidRPr="00812677" w:rsidRDefault="0045786D" w:rsidP="00571810">
            <w:pPr>
              <w:rPr>
                <w:rFonts w:ascii="Times New Roman" w:hAnsi="Times New Roman" w:cs="Times New Roman"/>
                <w:b/>
                <w:sz w:val="28"/>
                <w:szCs w:val="28"/>
              </w:rPr>
            </w:pPr>
            <w:r w:rsidRPr="00812677">
              <w:rPr>
                <w:rFonts w:ascii="Times New Roman" w:hAnsi="Times New Roman" w:cs="Times New Roman"/>
                <w:b/>
                <w:sz w:val="28"/>
                <w:szCs w:val="28"/>
              </w:rPr>
              <w:t>38</w:t>
            </w:r>
          </w:p>
        </w:tc>
      </w:tr>
    </w:tbl>
    <w:p w:rsidR="0045786D" w:rsidRPr="00812677" w:rsidRDefault="0045786D" w:rsidP="0045786D">
      <w:pPr>
        <w:rPr>
          <w:rFonts w:ascii="Times New Roman" w:hAnsi="Times New Roman" w:cs="Times New Roman"/>
          <w:sz w:val="28"/>
          <w:szCs w:val="28"/>
        </w:rPr>
      </w:pPr>
    </w:p>
    <w:p w:rsidR="0045786D" w:rsidRPr="00812677" w:rsidRDefault="0045786D" w:rsidP="0045786D">
      <w:pPr>
        <w:rPr>
          <w:rFonts w:ascii="Times New Roman" w:hAnsi="Times New Roman" w:cs="Times New Roman"/>
          <w:sz w:val="28"/>
          <w:szCs w:val="28"/>
        </w:rPr>
      </w:pPr>
    </w:p>
    <w:p w:rsidR="0045786D" w:rsidRDefault="0045786D" w:rsidP="0045786D">
      <w:pPr>
        <w:rPr>
          <w:rFonts w:ascii="Times New Roman" w:hAnsi="Times New Roman" w:cs="Times New Roman"/>
        </w:rPr>
      </w:pPr>
    </w:p>
    <w:p w:rsidR="0045786D" w:rsidRDefault="0045786D" w:rsidP="0045786D">
      <w:pPr>
        <w:rPr>
          <w:rFonts w:ascii="Times New Roman" w:hAnsi="Times New Roman" w:cs="Times New Roman"/>
        </w:rPr>
      </w:pPr>
    </w:p>
    <w:p w:rsidR="0045786D" w:rsidRDefault="0045786D" w:rsidP="0045786D">
      <w:pPr>
        <w:rPr>
          <w:rFonts w:ascii="Times New Roman" w:hAnsi="Times New Roman" w:cs="Times New Roman"/>
        </w:rPr>
      </w:pPr>
    </w:p>
    <w:p w:rsidR="0045786D" w:rsidRDefault="0045786D" w:rsidP="0045786D">
      <w:pPr>
        <w:rPr>
          <w:rFonts w:ascii="Times New Roman" w:hAnsi="Times New Roman" w:cs="Times New Roman"/>
        </w:rPr>
      </w:pPr>
    </w:p>
    <w:p w:rsidR="0045786D" w:rsidRDefault="0045786D" w:rsidP="0045786D">
      <w:pPr>
        <w:rPr>
          <w:rFonts w:ascii="Times New Roman" w:hAnsi="Times New Roman" w:cs="Times New Roman"/>
        </w:rPr>
      </w:pPr>
    </w:p>
    <w:p w:rsidR="0045786D" w:rsidRDefault="0045786D" w:rsidP="0045786D">
      <w:pPr>
        <w:rPr>
          <w:rFonts w:ascii="Times New Roman" w:hAnsi="Times New Roman" w:cs="Times New Roman"/>
        </w:rPr>
      </w:pPr>
    </w:p>
    <w:p w:rsidR="0045786D" w:rsidRDefault="0045786D" w:rsidP="0045786D">
      <w:pPr>
        <w:jc w:val="right"/>
        <w:rPr>
          <w:rFonts w:ascii="Times New Roman" w:hAnsi="Times New Roman" w:cs="Times New Roman"/>
        </w:rPr>
      </w:pPr>
    </w:p>
    <w:p w:rsidR="00BF4ACF" w:rsidRDefault="00BF4ACF" w:rsidP="0045786D">
      <w:pPr>
        <w:jc w:val="right"/>
        <w:rPr>
          <w:rFonts w:ascii="Times New Roman" w:hAnsi="Times New Roman" w:cs="Times New Roman"/>
        </w:rPr>
      </w:pPr>
    </w:p>
    <w:p w:rsidR="0045786D" w:rsidRPr="00BF4ACF" w:rsidRDefault="0045786D" w:rsidP="0045786D">
      <w:pPr>
        <w:jc w:val="right"/>
        <w:rPr>
          <w:rFonts w:ascii="Times New Roman" w:hAnsi="Times New Roman" w:cs="Times New Roman"/>
          <w:lang w:val="ru-RU"/>
        </w:rPr>
      </w:pPr>
      <w:r w:rsidRPr="00BF4ACF">
        <w:rPr>
          <w:rFonts w:ascii="Times New Roman" w:hAnsi="Times New Roman" w:cs="Times New Roman"/>
          <w:lang w:val="ru-RU"/>
        </w:rPr>
        <w:t>Додаток 8</w:t>
      </w:r>
    </w:p>
    <w:p w:rsidR="0045786D" w:rsidRPr="00BF4ACF" w:rsidRDefault="0045786D" w:rsidP="0045786D">
      <w:pPr>
        <w:jc w:val="right"/>
        <w:rPr>
          <w:rFonts w:ascii="Times New Roman" w:hAnsi="Times New Roman" w:cs="Times New Roman"/>
          <w:lang w:val="ru-RU"/>
        </w:rPr>
      </w:pPr>
      <w:r w:rsidRPr="00BF4ACF">
        <w:rPr>
          <w:rFonts w:ascii="Times New Roman" w:hAnsi="Times New Roman" w:cs="Times New Roman"/>
          <w:lang w:val="ru-RU"/>
        </w:rPr>
        <w:t xml:space="preserve">                                                                                                              згідно таблиці №5 </w:t>
      </w:r>
    </w:p>
    <w:p w:rsidR="0045786D" w:rsidRPr="00BF4ACF" w:rsidRDefault="0045786D" w:rsidP="0045786D">
      <w:pPr>
        <w:jc w:val="right"/>
        <w:rPr>
          <w:rFonts w:ascii="Times New Roman" w:hAnsi="Times New Roman" w:cs="Times New Roman"/>
          <w:lang w:val="ru-RU"/>
        </w:rPr>
      </w:pPr>
      <w:r w:rsidRPr="00BF4ACF">
        <w:rPr>
          <w:rFonts w:ascii="Times New Roman" w:hAnsi="Times New Roman" w:cs="Times New Roman"/>
          <w:lang w:val="ru-RU"/>
        </w:rPr>
        <w:t xml:space="preserve">                                                                                                             наказу МОН України </w:t>
      </w:r>
    </w:p>
    <w:p w:rsidR="0045786D" w:rsidRPr="00BF4ACF" w:rsidRDefault="0045786D" w:rsidP="0045786D">
      <w:pPr>
        <w:jc w:val="right"/>
        <w:rPr>
          <w:rFonts w:ascii="Times New Roman" w:hAnsi="Times New Roman" w:cs="Times New Roman"/>
          <w:lang w:val="ru-RU"/>
        </w:rPr>
      </w:pPr>
      <w:r w:rsidRPr="00BF4ACF">
        <w:rPr>
          <w:rFonts w:ascii="Times New Roman" w:hAnsi="Times New Roman" w:cs="Times New Roman"/>
          <w:lang w:val="ru-RU"/>
        </w:rPr>
        <w:lastRenderedPageBreak/>
        <w:t xml:space="preserve">                                                                                                       від 03.02.2021 р.  № 140,</w:t>
      </w:r>
    </w:p>
    <w:p w:rsidR="0045786D" w:rsidRPr="00BF4ACF" w:rsidRDefault="0045786D" w:rsidP="0045786D">
      <w:pPr>
        <w:jc w:val="center"/>
        <w:rPr>
          <w:rFonts w:ascii="Times New Roman" w:hAnsi="Times New Roman" w:cs="Times New Roman"/>
          <w:lang w:val="ru-RU"/>
        </w:rPr>
      </w:pPr>
    </w:p>
    <w:p w:rsidR="0045786D" w:rsidRPr="00BF4ACF" w:rsidRDefault="0045786D" w:rsidP="0045786D">
      <w:pPr>
        <w:jc w:val="center"/>
        <w:rPr>
          <w:rFonts w:ascii="Times New Roman" w:hAnsi="Times New Roman" w:cs="Times New Roman"/>
          <w:b/>
          <w:sz w:val="28"/>
          <w:szCs w:val="28"/>
          <w:lang w:val="ru-RU"/>
        </w:rPr>
      </w:pPr>
      <w:r w:rsidRPr="00BF4ACF">
        <w:rPr>
          <w:rFonts w:ascii="Times New Roman" w:hAnsi="Times New Roman" w:cs="Times New Roman"/>
          <w:b/>
          <w:sz w:val="28"/>
          <w:szCs w:val="28"/>
          <w:lang w:val="ru-RU"/>
        </w:rPr>
        <w:t>Робочий навчальний план</w:t>
      </w:r>
    </w:p>
    <w:p w:rsidR="0045786D" w:rsidRPr="0045786D" w:rsidRDefault="0045786D" w:rsidP="0045786D">
      <w:pPr>
        <w:jc w:val="center"/>
        <w:rPr>
          <w:rFonts w:ascii="Times New Roman" w:hAnsi="Times New Roman" w:cs="Times New Roman"/>
          <w:b/>
          <w:sz w:val="28"/>
          <w:szCs w:val="28"/>
          <w:lang w:val="ru-RU"/>
        </w:rPr>
      </w:pPr>
      <w:r w:rsidRPr="0045786D">
        <w:rPr>
          <w:rFonts w:ascii="Times New Roman" w:hAnsi="Times New Roman" w:cs="Times New Roman"/>
          <w:b/>
          <w:sz w:val="28"/>
          <w:szCs w:val="28"/>
          <w:lang w:val="ru-RU"/>
        </w:rPr>
        <w:t xml:space="preserve">для 10-А класу НВК «Потенціал», який працює </w:t>
      </w:r>
    </w:p>
    <w:p w:rsidR="0045786D" w:rsidRPr="0045786D" w:rsidRDefault="0045786D" w:rsidP="0045786D">
      <w:pPr>
        <w:jc w:val="center"/>
        <w:rPr>
          <w:rFonts w:ascii="Times New Roman" w:hAnsi="Times New Roman" w:cs="Times New Roman"/>
          <w:b/>
          <w:sz w:val="28"/>
          <w:szCs w:val="28"/>
          <w:lang w:val="ru-RU"/>
        </w:rPr>
      </w:pPr>
      <w:r w:rsidRPr="0045786D">
        <w:rPr>
          <w:rFonts w:ascii="Times New Roman" w:hAnsi="Times New Roman" w:cs="Times New Roman"/>
          <w:b/>
          <w:sz w:val="28"/>
          <w:szCs w:val="28"/>
          <w:lang w:val="ru-RU"/>
        </w:rPr>
        <w:t>за науково-педагогічним проєктом «Інтелект України»</w:t>
      </w:r>
    </w:p>
    <w:p w:rsidR="0045786D" w:rsidRPr="007439F7" w:rsidRDefault="0045786D" w:rsidP="0045786D">
      <w:pPr>
        <w:jc w:val="center"/>
        <w:rPr>
          <w:rFonts w:ascii="Times New Roman" w:hAnsi="Times New Roman" w:cs="Times New Roman"/>
          <w:b/>
          <w:sz w:val="28"/>
          <w:szCs w:val="28"/>
        </w:rPr>
      </w:pPr>
      <w:r w:rsidRPr="007439F7">
        <w:rPr>
          <w:rFonts w:ascii="Times New Roman" w:hAnsi="Times New Roman" w:cs="Times New Roman"/>
          <w:b/>
          <w:sz w:val="28"/>
          <w:szCs w:val="28"/>
        </w:rPr>
        <w:t>на 2024-2025 н.р.</w:t>
      </w:r>
    </w:p>
    <w:p w:rsidR="0045786D" w:rsidRPr="007439F7" w:rsidRDefault="0045786D" w:rsidP="0045786D">
      <w:pPr>
        <w:rPr>
          <w:rFonts w:ascii="Times New Roman" w:hAnsi="Times New Roman" w:cs="Times New Roman"/>
          <w:sz w:val="28"/>
          <w:szCs w:val="28"/>
        </w:rPr>
      </w:pPr>
    </w:p>
    <w:tbl>
      <w:tblPr>
        <w:tblStyle w:val="a5"/>
        <w:tblW w:w="0" w:type="auto"/>
        <w:tblInd w:w="0" w:type="dxa"/>
        <w:tblLook w:val="04A0" w:firstRow="1" w:lastRow="0" w:firstColumn="1" w:lastColumn="0" w:noHBand="0" w:noVBand="1"/>
      </w:tblPr>
      <w:tblGrid>
        <w:gridCol w:w="4231"/>
        <w:gridCol w:w="2427"/>
        <w:gridCol w:w="1984"/>
      </w:tblGrid>
      <w:tr w:rsidR="0045786D" w:rsidRPr="007439F7" w:rsidTr="00571810">
        <w:trPr>
          <w:gridAfter w:val="2"/>
          <w:wAfter w:w="4411" w:type="dxa"/>
          <w:trHeight w:val="322"/>
        </w:trPr>
        <w:tc>
          <w:tcPr>
            <w:tcW w:w="4231" w:type="dxa"/>
            <w:vMerge w:val="restart"/>
            <w:vAlign w:val="center"/>
          </w:tcPr>
          <w:p w:rsidR="0045786D" w:rsidRPr="007439F7" w:rsidRDefault="0045786D" w:rsidP="00571810">
            <w:pPr>
              <w:jc w:val="center"/>
              <w:rPr>
                <w:rFonts w:ascii="Times New Roman" w:hAnsi="Times New Roman" w:cs="Times New Roman"/>
                <w:b/>
                <w:sz w:val="28"/>
                <w:szCs w:val="28"/>
              </w:rPr>
            </w:pPr>
            <w:r w:rsidRPr="007439F7">
              <w:rPr>
                <w:rFonts w:ascii="Times New Roman" w:hAnsi="Times New Roman" w:cs="Times New Roman"/>
                <w:b/>
                <w:sz w:val="28"/>
                <w:szCs w:val="28"/>
              </w:rPr>
              <w:t>Навчальні предмети</w:t>
            </w:r>
          </w:p>
        </w:tc>
      </w:tr>
      <w:tr w:rsidR="0045786D" w:rsidRPr="007439F7" w:rsidTr="00571810">
        <w:tc>
          <w:tcPr>
            <w:tcW w:w="4231" w:type="dxa"/>
            <w:vMerge/>
            <w:vAlign w:val="center"/>
          </w:tcPr>
          <w:p w:rsidR="0045786D" w:rsidRPr="007439F7" w:rsidRDefault="0045786D" w:rsidP="00571810">
            <w:pPr>
              <w:jc w:val="center"/>
              <w:rPr>
                <w:rFonts w:ascii="Times New Roman" w:hAnsi="Times New Roman" w:cs="Times New Roman"/>
                <w:b/>
                <w:sz w:val="28"/>
                <w:szCs w:val="28"/>
              </w:rPr>
            </w:pPr>
          </w:p>
        </w:tc>
        <w:tc>
          <w:tcPr>
            <w:tcW w:w="2427" w:type="dxa"/>
            <w:vAlign w:val="center"/>
          </w:tcPr>
          <w:p w:rsidR="0045786D" w:rsidRPr="007439F7" w:rsidRDefault="0045786D" w:rsidP="00571810">
            <w:pPr>
              <w:jc w:val="center"/>
              <w:rPr>
                <w:rFonts w:ascii="Times New Roman" w:hAnsi="Times New Roman" w:cs="Times New Roman"/>
                <w:b/>
                <w:sz w:val="28"/>
                <w:szCs w:val="28"/>
              </w:rPr>
            </w:pPr>
            <w:r w:rsidRPr="007439F7">
              <w:rPr>
                <w:rFonts w:ascii="Times New Roman" w:hAnsi="Times New Roman" w:cs="Times New Roman"/>
                <w:b/>
                <w:sz w:val="28"/>
                <w:szCs w:val="28"/>
              </w:rPr>
              <w:t>Кількість годин</w:t>
            </w:r>
          </w:p>
        </w:tc>
        <w:tc>
          <w:tcPr>
            <w:tcW w:w="1984" w:type="dxa"/>
            <w:vAlign w:val="center"/>
          </w:tcPr>
          <w:p w:rsidR="0045786D" w:rsidRPr="007439F7" w:rsidRDefault="0045786D" w:rsidP="00571810">
            <w:pPr>
              <w:jc w:val="center"/>
              <w:rPr>
                <w:rFonts w:ascii="Times New Roman" w:hAnsi="Times New Roman" w:cs="Times New Roman"/>
                <w:b/>
                <w:sz w:val="28"/>
                <w:szCs w:val="28"/>
              </w:rPr>
            </w:pPr>
            <w:r w:rsidRPr="007439F7">
              <w:rPr>
                <w:rFonts w:ascii="Times New Roman" w:hAnsi="Times New Roman" w:cs="Times New Roman"/>
                <w:b/>
                <w:sz w:val="28"/>
                <w:szCs w:val="28"/>
              </w:rPr>
              <w:t>Всього</w:t>
            </w:r>
          </w:p>
        </w:tc>
      </w:tr>
      <w:tr w:rsidR="0045786D" w:rsidRPr="007439F7" w:rsidTr="00571810">
        <w:tc>
          <w:tcPr>
            <w:tcW w:w="4231" w:type="dxa"/>
          </w:tcPr>
          <w:p w:rsidR="0045786D" w:rsidRPr="007439F7" w:rsidRDefault="0045786D" w:rsidP="00571810">
            <w:pPr>
              <w:rPr>
                <w:rFonts w:ascii="Times New Roman" w:hAnsi="Times New Roman" w:cs="Times New Roman"/>
                <w:sz w:val="28"/>
                <w:szCs w:val="28"/>
              </w:rPr>
            </w:pPr>
            <w:r w:rsidRPr="007439F7">
              <w:rPr>
                <w:rFonts w:ascii="Times New Roman" w:hAnsi="Times New Roman" w:cs="Times New Roman"/>
                <w:sz w:val="28"/>
                <w:szCs w:val="28"/>
              </w:rPr>
              <w:t>Українська мова</w:t>
            </w:r>
          </w:p>
        </w:tc>
        <w:tc>
          <w:tcPr>
            <w:tcW w:w="2427" w:type="dxa"/>
          </w:tcPr>
          <w:p w:rsidR="0045786D" w:rsidRPr="007439F7" w:rsidRDefault="0045786D" w:rsidP="00571810">
            <w:pPr>
              <w:rPr>
                <w:rFonts w:ascii="Times New Roman" w:hAnsi="Times New Roman" w:cs="Times New Roman"/>
                <w:sz w:val="28"/>
                <w:szCs w:val="28"/>
              </w:rPr>
            </w:pPr>
            <w:r w:rsidRPr="007439F7">
              <w:rPr>
                <w:rFonts w:ascii="Times New Roman" w:hAnsi="Times New Roman" w:cs="Times New Roman"/>
                <w:sz w:val="28"/>
                <w:szCs w:val="28"/>
              </w:rPr>
              <w:t>2</w:t>
            </w:r>
            <w:r>
              <w:rPr>
                <w:rFonts w:ascii="Times New Roman" w:hAnsi="Times New Roman" w:cs="Times New Roman"/>
                <w:sz w:val="28"/>
                <w:szCs w:val="28"/>
              </w:rPr>
              <w:t>+2</w:t>
            </w:r>
          </w:p>
        </w:tc>
        <w:tc>
          <w:tcPr>
            <w:tcW w:w="1984" w:type="dxa"/>
          </w:tcPr>
          <w:p w:rsidR="0045786D" w:rsidRPr="007439F7" w:rsidRDefault="0045786D" w:rsidP="00571810">
            <w:pPr>
              <w:rPr>
                <w:rFonts w:ascii="Times New Roman" w:hAnsi="Times New Roman" w:cs="Times New Roman"/>
                <w:sz w:val="28"/>
                <w:szCs w:val="28"/>
              </w:rPr>
            </w:pPr>
            <w:r>
              <w:rPr>
                <w:rFonts w:ascii="Times New Roman" w:hAnsi="Times New Roman" w:cs="Times New Roman"/>
                <w:sz w:val="28"/>
                <w:szCs w:val="28"/>
              </w:rPr>
              <w:t>4</w:t>
            </w:r>
          </w:p>
        </w:tc>
      </w:tr>
      <w:tr w:rsidR="0045786D" w:rsidRPr="007439F7" w:rsidTr="00571810">
        <w:tc>
          <w:tcPr>
            <w:tcW w:w="4231" w:type="dxa"/>
          </w:tcPr>
          <w:p w:rsidR="0045786D" w:rsidRPr="007439F7" w:rsidRDefault="0045786D" w:rsidP="00571810">
            <w:pPr>
              <w:rPr>
                <w:rFonts w:ascii="Times New Roman" w:hAnsi="Times New Roman" w:cs="Times New Roman"/>
                <w:sz w:val="28"/>
                <w:szCs w:val="28"/>
              </w:rPr>
            </w:pPr>
            <w:r w:rsidRPr="007439F7">
              <w:rPr>
                <w:rFonts w:ascii="Times New Roman" w:hAnsi="Times New Roman" w:cs="Times New Roman"/>
                <w:sz w:val="28"/>
                <w:szCs w:val="28"/>
              </w:rPr>
              <w:t>Українська література</w:t>
            </w:r>
          </w:p>
        </w:tc>
        <w:tc>
          <w:tcPr>
            <w:tcW w:w="2427" w:type="dxa"/>
          </w:tcPr>
          <w:p w:rsidR="0045786D" w:rsidRPr="007439F7" w:rsidRDefault="0045786D" w:rsidP="00571810">
            <w:pPr>
              <w:rPr>
                <w:rFonts w:ascii="Times New Roman" w:hAnsi="Times New Roman" w:cs="Times New Roman"/>
                <w:sz w:val="28"/>
                <w:szCs w:val="28"/>
              </w:rPr>
            </w:pPr>
            <w:r w:rsidRPr="007439F7">
              <w:rPr>
                <w:rFonts w:ascii="Times New Roman" w:hAnsi="Times New Roman" w:cs="Times New Roman"/>
                <w:sz w:val="28"/>
                <w:szCs w:val="28"/>
              </w:rPr>
              <w:t>2</w:t>
            </w:r>
          </w:p>
        </w:tc>
        <w:tc>
          <w:tcPr>
            <w:tcW w:w="1984" w:type="dxa"/>
          </w:tcPr>
          <w:p w:rsidR="0045786D" w:rsidRPr="007439F7" w:rsidRDefault="0045786D" w:rsidP="00571810">
            <w:pPr>
              <w:rPr>
                <w:rFonts w:ascii="Times New Roman" w:hAnsi="Times New Roman" w:cs="Times New Roman"/>
                <w:sz w:val="28"/>
                <w:szCs w:val="28"/>
              </w:rPr>
            </w:pPr>
            <w:r w:rsidRPr="007439F7">
              <w:rPr>
                <w:rFonts w:ascii="Times New Roman" w:hAnsi="Times New Roman" w:cs="Times New Roman"/>
                <w:sz w:val="28"/>
                <w:szCs w:val="28"/>
              </w:rPr>
              <w:t>2</w:t>
            </w:r>
          </w:p>
        </w:tc>
      </w:tr>
      <w:tr w:rsidR="0045786D" w:rsidRPr="007439F7" w:rsidTr="00571810">
        <w:tc>
          <w:tcPr>
            <w:tcW w:w="4231" w:type="dxa"/>
          </w:tcPr>
          <w:p w:rsidR="0045786D" w:rsidRPr="007439F7" w:rsidRDefault="0045786D" w:rsidP="00571810">
            <w:pPr>
              <w:rPr>
                <w:rFonts w:ascii="Times New Roman" w:hAnsi="Times New Roman" w:cs="Times New Roman"/>
                <w:sz w:val="28"/>
                <w:szCs w:val="28"/>
              </w:rPr>
            </w:pPr>
            <w:r w:rsidRPr="007439F7">
              <w:rPr>
                <w:rFonts w:ascii="Times New Roman" w:hAnsi="Times New Roman" w:cs="Times New Roman"/>
                <w:sz w:val="28"/>
                <w:szCs w:val="28"/>
              </w:rPr>
              <w:t>Англійська мова</w:t>
            </w:r>
          </w:p>
        </w:tc>
        <w:tc>
          <w:tcPr>
            <w:tcW w:w="2427" w:type="dxa"/>
          </w:tcPr>
          <w:p w:rsidR="0045786D" w:rsidRPr="007439F7" w:rsidRDefault="0045786D" w:rsidP="00571810">
            <w:pPr>
              <w:rPr>
                <w:rFonts w:ascii="Times New Roman" w:hAnsi="Times New Roman" w:cs="Times New Roman"/>
                <w:sz w:val="28"/>
                <w:szCs w:val="28"/>
              </w:rPr>
            </w:pPr>
            <w:r>
              <w:rPr>
                <w:rFonts w:ascii="Times New Roman" w:hAnsi="Times New Roman" w:cs="Times New Roman"/>
                <w:sz w:val="28"/>
                <w:szCs w:val="28"/>
              </w:rPr>
              <w:t>5</w:t>
            </w:r>
          </w:p>
        </w:tc>
        <w:tc>
          <w:tcPr>
            <w:tcW w:w="1984" w:type="dxa"/>
          </w:tcPr>
          <w:p w:rsidR="0045786D" w:rsidRPr="007439F7" w:rsidRDefault="0045786D" w:rsidP="00571810">
            <w:pPr>
              <w:rPr>
                <w:rFonts w:ascii="Times New Roman" w:hAnsi="Times New Roman" w:cs="Times New Roman"/>
                <w:sz w:val="28"/>
                <w:szCs w:val="28"/>
              </w:rPr>
            </w:pPr>
            <w:r>
              <w:rPr>
                <w:rFonts w:ascii="Times New Roman" w:hAnsi="Times New Roman" w:cs="Times New Roman"/>
                <w:sz w:val="28"/>
                <w:szCs w:val="28"/>
              </w:rPr>
              <w:t>5</w:t>
            </w:r>
          </w:p>
        </w:tc>
      </w:tr>
      <w:tr w:rsidR="0045786D" w:rsidRPr="007439F7" w:rsidTr="00571810">
        <w:tc>
          <w:tcPr>
            <w:tcW w:w="4231" w:type="dxa"/>
          </w:tcPr>
          <w:p w:rsidR="0045786D" w:rsidRPr="007439F7" w:rsidRDefault="0045786D" w:rsidP="00571810">
            <w:pPr>
              <w:rPr>
                <w:rFonts w:ascii="Times New Roman" w:hAnsi="Times New Roman" w:cs="Times New Roman"/>
                <w:sz w:val="28"/>
                <w:szCs w:val="28"/>
              </w:rPr>
            </w:pPr>
            <w:r w:rsidRPr="007439F7">
              <w:rPr>
                <w:rFonts w:ascii="Times New Roman" w:hAnsi="Times New Roman" w:cs="Times New Roman"/>
                <w:sz w:val="28"/>
                <w:szCs w:val="28"/>
              </w:rPr>
              <w:t>Зарубіжна література</w:t>
            </w:r>
          </w:p>
        </w:tc>
        <w:tc>
          <w:tcPr>
            <w:tcW w:w="2427" w:type="dxa"/>
          </w:tcPr>
          <w:p w:rsidR="0045786D" w:rsidRPr="007439F7" w:rsidRDefault="0045786D" w:rsidP="00571810">
            <w:pPr>
              <w:rPr>
                <w:rFonts w:ascii="Times New Roman" w:hAnsi="Times New Roman" w:cs="Times New Roman"/>
                <w:sz w:val="28"/>
                <w:szCs w:val="28"/>
              </w:rPr>
            </w:pPr>
            <w:r w:rsidRPr="007439F7">
              <w:rPr>
                <w:rFonts w:ascii="Times New Roman" w:hAnsi="Times New Roman" w:cs="Times New Roman"/>
                <w:sz w:val="28"/>
                <w:szCs w:val="28"/>
              </w:rPr>
              <w:t>1</w:t>
            </w:r>
          </w:p>
        </w:tc>
        <w:tc>
          <w:tcPr>
            <w:tcW w:w="1984" w:type="dxa"/>
          </w:tcPr>
          <w:p w:rsidR="0045786D" w:rsidRPr="007439F7" w:rsidRDefault="0045786D" w:rsidP="00571810">
            <w:pPr>
              <w:rPr>
                <w:rFonts w:ascii="Times New Roman" w:hAnsi="Times New Roman" w:cs="Times New Roman"/>
                <w:sz w:val="28"/>
                <w:szCs w:val="28"/>
              </w:rPr>
            </w:pPr>
            <w:r w:rsidRPr="007439F7">
              <w:rPr>
                <w:rFonts w:ascii="Times New Roman" w:hAnsi="Times New Roman" w:cs="Times New Roman"/>
                <w:sz w:val="28"/>
                <w:szCs w:val="28"/>
              </w:rPr>
              <w:t>1</w:t>
            </w:r>
          </w:p>
        </w:tc>
      </w:tr>
      <w:tr w:rsidR="0045786D" w:rsidRPr="007439F7" w:rsidTr="00571810">
        <w:tc>
          <w:tcPr>
            <w:tcW w:w="4231" w:type="dxa"/>
          </w:tcPr>
          <w:p w:rsidR="0045786D" w:rsidRPr="007439F7" w:rsidRDefault="0045786D" w:rsidP="00571810">
            <w:pPr>
              <w:rPr>
                <w:rFonts w:ascii="Times New Roman" w:hAnsi="Times New Roman" w:cs="Times New Roman"/>
                <w:sz w:val="28"/>
                <w:szCs w:val="28"/>
              </w:rPr>
            </w:pPr>
            <w:r w:rsidRPr="007439F7">
              <w:rPr>
                <w:rFonts w:ascii="Times New Roman" w:hAnsi="Times New Roman" w:cs="Times New Roman"/>
                <w:sz w:val="28"/>
                <w:szCs w:val="28"/>
              </w:rPr>
              <w:t>Історія</w:t>
            </w:r>
            <w:r>
              <w:rPr>
                <w:rFonts w:ascii="Times New Roman" w:hAnsi="Times New Roman" w:cs="Times New Roman"/>
                <w:sz w:val="28"/>
                <w:szCs w:val="28"/>
              </w:rPr>
              <w:t>: Україна і світ</w:t>
            </w:r>
          </w:p>
        </w:tc>
        <w:tc>
          <w:tcPr>
            <w:tcW w:w="2427" w:type="dxa"/>
          </w:tcPr>
          <w:p w:rsidR="0045786D" w:rsidRPr="007439F7" w:rsidRDefault="0045786D" w:rsidP="00571810">
            <w:pPr>
              <w:rPr>
                <w:rFonts w:ascii="Times New Roman" w:hAnsi="Times New Roman" w:cs="Times New Roman"/>
                <w:sz w:val="28"/>
                <w:szCs w:val="28"/>
              </w:rPr>
            </w:pPr>
            <w:r>
              <w:rPr>
                <w:rFonts w:ascii="Times New Roman" w:hAnsi="Times New Roman" w:cs="Times New Roman"/>
                <w:sz w:val="28"/>
                <w:szCs w:val="28"/>
              </w:rPr>
              <w:t>2+2</w:t>
            </w:r>
          </w:p>
        </w:tc>
        <w:tc>
          <w:tcPr>
            <w:tcW w:w="1984" w:type="dxa"/>
          </w:tcPr>
          <w:p w:rsidR="0045786D" w:rsidRPr="007439F7" w:rsidRDefault="0045786D" w:rsidP="00571810">
            <w:pPr>
              <w:rPr>
                <w:rFonts w:ascii="Times New Roman" w:hAnsi="Times New Roman" w:cs="Times New Roman"/>
                <w:sz w:val="28"/>
                <w:szCs w:val="28"/>
              </w:rPr>
            </w:pPr>
            <w:r>
              <w:rPr>
                <w:rFonts w:ascii="Times New Roman" w:hAnsi="Times New Roman" w:cs="Times New Roman"/>
                <w:sz w:val="28"/>
                <w:szCs w:val="28"/>
              </w:rPr>
              <w:t>4</w:t>
            </w:r>
          </w:p>
        </w:tc>
      </w:tr>
      <w:tr w:rsidR="0045786D" w:rsidRPr="007439F7" w:rsidTr="00571810">
        <w:tc>
          <w:tcPr>
            <w:tcW w:w="4231" w:type="dxa"/>
          </w:tcPr>
          <w:p w:rsidR="0045786D" w:rsidRPr="007439F7" w:rsidRDefault="0045786D" w:rsidP="00571810">
            <w:pPr>
              <w:rPr>
                <w:rFonts w:ascii="Times New Roman" w:hAnsi="Times New Roman" w:cs="Times New Roman"/>
                <w:sz w:val="28"/>
                <w:szCs w:val="28"/>
              </w:rPr>
            </w:pPr>
            <w:r>
              <w:rPr>
                <w:rFonts w:ascii="Times New Roman" w:hAnsi="Times New Roman" w:cs="Times New Roman"/>
                <w:sz w:val="28"/>
                <w:szCs w:val="28"/>
              </w:rPr>
              <w:t>Громадянська освіта</w:t>
            </w:r>
          </w:p>
        </w:tc>
        <w:tc>
          <w:tcPr>
            <w:tcW w:w="2427" w:type="dxa"/>
          </w:tcPr>
          <w:p w:rsidR="0045786D" w:rsidRPr="007439F7" w:rsidRDefault="0045786D" w:rsidP="00571810">
            <w:pPr>
              <w:rPr>
                <w:rFonts w:ascii="Times New Roman" w:hAnsi="Times New Roman" w:cs="Times New Roman"/>
                <w:sz w:val="28"/>
                <w:szCs w:val="28"/>
              </w:rPr>
            </w:pPr>
            <w:r>
              <w:rPr>
                <w:rFonts w:ascii="Times New Roman" w:hAnsi="Times New Roman" w:cs="Times New Roman"/>
                <w:sz w:val="28"/>
                <w:szCs w:val="28"/>
              </w:rPr>
              <w:t>1</w:t>
            </w:r>
          </w:p>
        </w:tc>
        <w:tc>
          <w:tcPr>
            <w:tcW w:w="1984" w:type="dxa"/>
          </w:tcPr>
          <w:p w:rsidR="0045786D" w:rsidRPr="007439F7" w:rsidRDefault="0045786D" w:rsidP="00571810">
            <w:pPr>
              <w:rPr>
                <w:rFonts w:ascii="Times New Roman" w:hAnsi="Times New Roman" w:cs="Times New Roman"/>
                <w:sz w:val="28"/>
                <w:szCs w:val="28"/>
              </w:rPr>
            </w:pPr>
            <w:r>
              <w:rPr>
                <w:rFonts w:ascii="Times New Roman" w:hAnsi="Times New Roman" w:cs="Times New Roman"/>
                <w:sz w:val="28"/>
                <w:szCs w:val="28"/>
              </w:rPr>
              <w:t>1</w:t>
            </w:r>
          </w:p>
        </w:tc>
      </w:tr>
      <w:tr w:rsidR="0045786D" w:rsidRPr="007439F7" w:rsidTr="00571810">
        <w:tc>
          <w:tcPr>
            <w:tcW w:w="4231" w:type="dxa"/>
          </w:tcPr>
          <w:p w:rsidR="0045786D" w:rsidRPr="007439F7" w:rsidRDefault="0045786D" w:rsidP="00571810">
            <w:pPr>
              <w:rPr>
                <w:rFonts w:ascii="Times New Roman" w:hAnsi="Times New Roman" w:cs="Times New Roman"/>
                <w:sz w:val="28"/>
                <w:szCs w:val="28"/>
              </w:rPr>
            </w:pPr>
            <w:r w:rsidRPr="007439F7">
              <w:rPr>
                <w:rFonts w:ascii="Times New Roman" w:hAnsi="Times New Roman" w:cs="Times New Roman"/>
                <w:sz w:val="28"/>
                <w:szCs w:val="28"/>
              </w:rPr>
              <w:t>Алгебра і початки аналізу</w:t>
            </w:r>
          </w:p>
        </w:tc>
        <w:tc>
          <w:tcPr>
            <w:tcW w:w="2427" w:type="dxa"/>
          </w:tcPr>
          <w:p w:rsidR="0045786D" w:rsidRPr="007439F7" w:rsidRDefault="0045786D" w:rsidP="00571810">
            <w:pPr>
              <w:rPr>
                <w:rFonts w:ascii="Times New Roman" w:hAnsi="Times New Roman" w:cs="Times New Roman"/>
                <w:sz w:val="28"/>
                <w:szCs w:val="28"/>
              </w:rPr>
            </w:pPr>
            <w:r>
              <w:rPr>
                <w:rFonts w:ascii="Times New Roman" w:hAnsi="Times New Roman" w:cs="Times New Roman"/>
                <w:sz w:val="28"/>
                <w:szCs w:val="28"/>
              </w:rPr>
              <w:t>4+2</w:t>
            </w:r>
          </w:p>
        </w:tc>
        <w:tc>
          <w:tcPr>
            <w:tcW w:w="1984" w:type="dxa"/>
          </w:tcPr>
          <w:p w:rsidR="0045786D" w:rsidRPr="007439F7" w:rsidRDefault="0045786D" w:rsidP="00571810">
            <w:pPr>
              <w:rPr>
                <w:rFonts w:ascii="Times New Roman" w:hAnsi="Times New Roman" w:cs="Times New Roman"/>
                <w:sz w:val="28"/>
                <w:szCs w:val="28"/>
              </w:rPr>
            </w:pPr>
            <w:r w:rsidRPr="007439F7">
              <w:rPr>
                <w:rFonts w:ascii="Times New Roman" w:hAnsi="Times New Roman" w:cs="Times New Roman"/>
                <w:sz w:val="28"/>
                <w:szCs w:val="28"/>
              </w:rPr>
              <w:t>6</w:t>
            </w:r>
          </w:p>
        </w:tc>
      </w:tr>
      <w:tr w:rsidR="0045786D" w:rsidRPr="007439F7" w:rsidTr="00571810">
        <w:tc>
          <w:tcPr>
            <w:tcW w:w="4231" w:type="dxa"/>
          </w:tcPr>
          <w:p w:rsidR="0045786D" w:rsidRPr="007439F7" w:rsidRDefault="0045786D" w:rsidP="00571810">
            <w:pPr>
              <w:rPr>
                <w:rFonts w:ascii="Times New Roman" w:hAnsi="Times New Roman" w:cs="Times New Roman"/>
                <w:sz w:val="28"/>
                <w:szCs w:val="28"/>
              </w:rPr>
            </w:pPr>
            <w:r w:rsidRPr="007439F7">
              <w:rPr>
                <w:rFonts w:ascii="Times New Roman" w:hAnsi="Times New Roman" w:cs="Times New Roman"/>
                <w:sz w:val="28"/>
                <w:szCs w:val="28"/>
              </w:rPr>
              <w:t>Геометрія</w:t>
            </w:r>
          </w:p>
        </w:tc>
        <w:tc>
          <w:tcPr>
            <w:tcW w:w="2427" w:type="dxa"/>
          </w:tcPr>
          <w:p w:rsidR="0045786D" w:rsidRPr="007439F7" w:rsidRDefault="0045786D" w:rsidP="00571810">
            <w:pPr>
              <w:rPr>
                <w:rFonts w:ascii="Times New Roman" w:hAnsi="Times New Roman" w:cs="Times New Roman"/>
                <w:sz w:val="28"/>
                <w:szCs w:val="28"/>
              </w:rPr>
            </w:pPr>
            <w:r>
              <w:rPr>
                <w:rFonts w:ascii="Times New Roman" w:hAnsi="Times New Roman" w:cs="Times New Roman"/>
                <w:sz w:val="28"/>
                <w:szCs w:val="28"/>
              </w:rPr>
              <w:t>2</w:t>
            </w:r>
          </w:p>
        </w:tc>
        <w:tc>
          <w:tcPr>
            <w:tcW w:w="1984" w:type="dxa"/>
          </w:tcPr>
          <w:p w:rsidR="0045786D" w:rsidRPr="007439F7" w:rsidRDefault="0045786D" w:rsidP="00571810">
            <w:pPr>
              <w:rPr>
                <w:rFonts w:ascii="Times New Roman" w:hAnsi="Times New Roman" w:cs="Times New Roman"/>
                <w:sz w:val="28"/>
                <w:szCs w:val="28"/>
              </w:rPr>
            </w:pPr>
            <w:r w:rsidRPr="007439F7">
              <w:rPr>
                <w:rFonts w:ascii="Times New Roman" w:hAnsi="Times New Roman" w:cs="Times New Roman"/>
                <w:sz w:val="28"/>
                <w:szCs w:val="28"/>
              </w:rPr>
              <w:t>2</w:t>
            </w:r>
          </w:p>
        </w:tc>
      </w:tr>
      <w:tr w:rsidR="0045786D" w:rsidRPr="007439F7" w:rsidTr="00571810">
        <w:tc>
          <w:tcPr>
            <w:tcW w:w="4231" w:type="dxa"/>
          </w:tcPr>
          <w:p w:rsidR="0045786D" w:rsidRPr="007439F7" w:rsidRDefault="0045786D" w:rsidP="00571810">
            <w:pPr>
              <w:rPr>
                <w:rFonts w:ascii="Times New Roman" w:hAnsi="Times New Roman" w:cs="Times New Roman"/>
                <w:sz w:val="28"/>
                <w:szCs w:val="28"/>
              </w:rPr>
            </w:pPr>
            <w:r w:rsidRPr="007439F7">
              <w:rPr>
                <w:rFonts w:ascii="Times New Roman" w:hAnsi="Times New Roman" w:cs="Times New Roman"/>
                <w:sz w:val="28"/>
                <w:szCs w:val="28"/>
              </w:rPr>
              <w:t>Біологія та екологія</w:t>
            </w:r>
          </w:p>
        </w:tc>
        <w:tc>
          <w:tcPr>
            <w:tcW w:w="2427" w:type="dxa"/>
          </w:tcPr>
          <w:p w:rsidR="0045786D" w:rsidRPr="007439F7" w:rsidRDefault="0045786D" w:rsidP="00571810">
            <w:pPr>
              <w:rPr>
                <w:rFonts w:ascii="Times New Roman" w:hAnsi="Times New Roman" w:cs="Times New Roman"/>
                <w:sz w:val="28"/>
                <w:szCs w:val="28"/>
              </w:rPr>
            </w:pPr>
            <w:r w:rsidRPr="007439F7">
              <w:rPr>
                <w:rFonts w:ascii="Times New Roman" w:hAnsi="Times New Roman" w:cs="Times New Roman"/>
                <w:sz w:val="28"/>
                <w:szCs w:val="28"/>
              </w:rPr>
              <w:t>2</w:t>
            </w:r>
          </w:p>
        </w:tc>
        <w:tc>
          <w:tcPr>
            <w:tcW w:w="1984" w:type="dxa"/>
          </w:tcPr>
          <w:p w:rsidR="0045786D" w:rsidRPr="007439F7" w:rsidRDefault="0045786D" w:rsidP="00571810">
            <w:pPr>
              <w:rPr>
                <w:rFonts w:ascii="Times New Roman" w:hAnsi="Times New Roman" w:cs="Times New Roman"/>
                <w:sz w:val="28"/>
                <w:szCs w:val="28"/>
              </w:rPr>
            </w:pPr>
            <w:r w:rsidRPr="007439F7">
              <w:rPr>
                <w:rFonts w:ascii="Times New Roman" w:hAnsi="Times New Roman" w:cs="Times New Roman"/>
                <w:sz w:val="28"/>
                <w:szCs w:val="28"/>
              </w:rPr>
              <w:t>2</w:t>
            </w:r>
          </w:p>
        </w:tc>
      </w:tr>
      <w:tr w:rsidR="0045786D" w:rsidRPr="007439F7" w:rsidTr="00571810">
        <w:tc>
          <w:tcPr>
            <w:tcW w:w="4231" w:type="dxa"/>
          </w:tcPr>
          <w:p w:rsidR="0045786D" w:rsidRPr="007439F7" w:rsidRDefault="0045786D" w:rsidP="00571810">
            <w:pPr>
              <w:rPr>
                <w:rFonts w:ascii="Times New Roman" w:hAnsi="Times New Roman" w:cs="Times New Roman"/>
                <w:sz w:val="28"/>
                <w:szCs w:val="28"/>
              </w:rPr>
            </w:pPr>
            <w:r w:rsidRPr="007439F7">
              <w:rPr>
                <w:rFonts w:ascii="Times New Roman" w:hAnsi="Times New Roman" w:cs="Times New Roman"/>
                <w:sz w:val="28"/>
                <w:szCs w:val="28"/>
              </w:rPr>
              <w:t>Фізика</w:t>
            </w:r>
          </w:p>
        </w:tc>
        <w:tc>
          <w:tcPr>
            <w:tcW w:w="2427" w:type="dxa"/>
          </w:tcPr>
          <w:p w:rsidR="0045786D" w:rsidRPr="007439F7" w:rsidRDefault="0045786D" w:rsidP="00571810">
            <w:pPr>
              <w:rPr>
                <w:rFonts w:ascii="Times New Roman" w:hAnsi="Times New Roman" w:cs="Times New Roman"/>
                <w:sz w:val="28"/>
                <w:szCs w:val="28"/>
              </w:rPr>
            </w:pPr>
            <w:r w:rsidRPr="007439F7">
              <w:rPr>
                <w:rFonts w:ascii="Times New Roman" w:hAnsi="Times New Roman" w:cs="Times New Roman"/>
                <w:sz w:val="28"/>
                <w:szCs w:val="28"/>
              </w:rPr>
              <w:t>3</w:t>
            </w:r>
          </w:p>
        </w:tc>
        <w:tc>
          <w:tcPr>
            <w:tcW w:w="1984" w:type="dxa"/>
          </w:tcPr>
          <w:p w:rsidR="0045786D" w:rsidRPr="007439F7" w:rsidRDefault="0045786D" w:rsidP="00571810">
            <w:pPr>
              <w:rPr>
                <w:rFonts w:ascii="Times New Roman" w:hAnsi="Times New Roman" w:cs="Times New Roman"/>
                <w:sz w:val="28"/>
                <w:szCs w:val="28"/>
              </w:rPr>
            </w:pPr>
            <w:r w:rsidRPr="007439F7">
              <w:rPr>
                <w:rFonts w:ascii="Times New Roman" w:hAnsi="Times New Roman" w:cs="Times New Roman"/>
                <w:sz w:val="28"/>
                <w:szCs w:val="28"/>
              </w:rPr>
              <w:t>3</w:t>
            </w:r>
          </w:p>
        </w:tc>
      </w:tr>
      <w:tr w:rsidR="0045786D" w:rsidRPr="007439F7" w:rsidTr="00571810">
        <w:tc>
          <w:tcPr>
            <w:tcW w:w="4231" w:type="dxa"/>
          </w:tcPr>
          <w:p w:rsidR="0045786D" w:rsidRPr="007439F7" w:rsidRDefault="0045786D" w:rsidP="00571810">
            <w:pPr>
              <w:rPr>
                <w:rFonts w:ascii="Times New Roman" w:hAnsi="Times New Roman" w:cs="Times New Roman"/>
                <w:sz w:val="28"/>
                <w:szCs w:val="28"/>
              </w:rPr>
            </w:pPr>
            <w:r w:rsidRPr="007439F7">
              <w:rPr>
                <w:rFonts w:ascii="Times New Roman" w:hAnsi="Times New Roman" w:cs="Times New Roman"/>
                <w:sz w:val="28"/>
                <w:szCs w:val="28"/>
              </w:rPr>
              <w:t>Географія</w:t>
            </w:r>
          </w:p>
        </w:tc>
        <w:tc>
          <w:tcPr>
            <w:tcW w:w="2427" w:type="dxa"/>
          </w:tcPr>
          <w:p w:rsidR="0045786D" w:rsidRPr="007439F7" w:rsidRDefault="0045786D" w:rsidP="00571810">
            <w:pPr>
              <w:rPr>
                <w:rFonts w:ascii="Times New Roman" w:hAnsi="Times New Roman" w:cs="Times New Roman"/>
                <w:sz w:val="28"/>
                <w:szCs w:val="28"/>
              </w:rPr>
            </w:pPr>
            <w:r w:rsidRPr="007439F7">
              <w:rPr>
                <w:rFonts w:ascii="Times New Roman" w:hAnsi="Times New Roman" w:cs="Times New Roman"/>
                <w:sz w:val="28"/>
                <w:szCs w:val="28"/>
              </w:rPr>
              <w:t>1,5</w:t>
            </w:r>
          </w:p>
        </w:tc>
        <w:tc>
          <w:tcPr>
            <w:tcW w:w="1984" w:type="dxa"/>
          </w:tcPr>
          <w:p w:rsidR="0045786D" w:rsidRPr="007439F7" w:rsidRDefault="0045786D" w:rsidP="00571810">
            <w:pPr>
              <w:rPr>
                <w:rFonts w:ascii="Times New Roman" w:hAnsi="Times New Roman" w:cs="Times New Roman"/>
                <w:sz w:val="28"/>
                <w:szCs w:val="28"/>
              </w:rPr>
            </w:pPr>
            <w:r w:rsidRPr="007439F7">
              <w:rPr>
                <w:rFonts w:ascii="Times New Roman" w:hAnsi="Times New Roman" w:cs="Times New Roman"/>
                <w:sz w:val="28"/>
                <w:szCs w:val="28"/>
              </w:rPr>
              <w:t>1,5</w:t>
            </w:r>
          </w:p>
        </w:tc>
      </w:tr>
      <w:tr w:rsidR="0045786D" w:rsidRPr="007439F7" w:rsidTr="00571810">
        <w:tc>
          <w:tcPr>
            <w:tcW w:w="4231" w:type="dxa"/>
          </w:tcPr>
          <w:p w:rsidR="0045786D" w:rsidRPr="007439F7" w:rsidRDefault="0045786D" w:rsidP="00571810">
            <w:pPr>
              <w:rPr>
                <w:rFonts w:ascii="Times New Roman" w:hAnsi="Times New Roman" w:cs="Times New Roman"/>
                <w:sz w:val="28"/>
                <w:szCs w:val="28"/>
              </w:rPr>
            </w:pPr>
            <w:r w:rsidRPr="007439F7">
              <w:rPr>
                <w:rFonts w:ascii="Times New Roman" w:hAnsi="Times New Roman" w:cs="Times New Roman"/>
                <w:sz w:val="28"/>
                <w:szCs w:val="28"/>
              </w:rPr>
              <w:t>Хімія</w:t>
            </w:r>
          </w:p>
        </w:tc>
        <w:tc>
          <w:tcPr>
            <w:tcW w:w="2427" w:type="dxa"/>
          </w:tcPr>
          <w:p w:rsidR="0045786D" w:rsidRPr="007439F7" w:rsidRDefault="0045786D" w:rsidP="00571810">
            <w:pPr>
              <w:rPr>
                <w:rFonts w:ascii="Times New Roman" w:hAnsi="Times New Roman" w:cs="Times New Roman"/>
                <w:sz w:val="28"/>
                <w:szCs w:val="28"/>
              </w:rPr>
            </w:pPr>
            <w:r>
              <w:rPr>
                <w:rFonts w:ascii="Times New Roman" w:hAnsi="Times New Roman" w:cs="Times New Roman"/>
                <w:sz w:val="28"/>
                <w:szCs w:val="28"/>
              </w:rPr>
              <w:t>1,5</w:t>
            </w:r>
          </w:p>
        </w:tc>
        <w:tc>
          <w:tcPr>
            <w:tcW w:w="1984" w:type="dxa"/>
          </w:tcPr>
          <w:p w:rsidR="0045786D" w:rsidRPr="007439F7" w:rsidRDefault="0045786D" w:rsidP="00571810">
            <w:pPr>
              <w:rPr>
                <w:rFonts w:ascii="Times New Roman" w:hAnsi="Times New Roman" w:cs="Times New Roman"/>
                <w:sz w:val="28"/>
                <w:szCs w:val="28"/>
              </w:rPr>
            </w:pPr>
            <w:r>
              <w:rPr>
                <w:rFonts w:ascii="Times New Roman" w:hAnsi="Times New Roman" w:cs="Times New Roman"/>
                <w:sz w:val="28"/>
                <w:szCs w:val="28"/>
              </w:rPr>
              <w:t>1,5</w:t>
            </w:r>
          </w:p>
        </w:tc>
      </w:tr>
      <w:tr w:rsidR="0045786D" w:rsidRPr="007439F7" w:rsidTr="00571810">
        <w:tc>
          <w:tcPr>
            <w:tcW w:w="4231" w:type="dxa"/>
          </w:tcPr>
          <w:p w:rsidR="0045786D" w:rsidRPr="007439F7" w:rsidRDefault="0045786D" w:rsidP="00571810">
            <w:pPr>
              <w:rPr>
                <w:rFonts w:ascii="Times New Roman" w:hAnsi="Times New Roman" w:cs="Times New Roman"/>
                <w:sz w:val="28"/>
                <w:szCs w:val="28"/>
              </w:rPr>
            </w:pPr>
            <w:r w:rsidRPr="007439F7">
              <w:rPr>
                <w:rFonts w:ascii="Times New Roman" w:hAnsi="Times New Roman" w:cs="Times New Roman"/>
                <w:sz w:val="28"/>
                <w:szCs w:val="28"/>
              </w:rPr>
              <w:t>Фізична культура</w:t>
            </w:r>
          </w:p>
        </w:tc>
        <w:tc>
          <w:tcPr>
            <w:tcW w:w="2427" w:type="dxa"/>
          </w:tcPr>
          <w:p w:rsidR="0045786D" w:rsidRPr="007439F7" w:rsidRDefault="0045786D" w:rsidP="00571810">
            <w:pPr>
              <w:rPr>
                <w:rFonts w:ascii="Times New Roman" w:hAnsi="Times New Roman" w:cs="Times New Roman"/>
                <w:sz w:val="28"/>
                <w:szCs w:val="28"/>
              </w:rPr>
            </w:pPr>
            <w:r>
              <w:rPr>
                <w:rFonts w:ascii="Times New Roman" w:hAnsi="Times New Roman" w:cs="Times New Roman"/>
                <w:sz w:val="28"/>
                <w:szCs w:val="28"/>
              </w:rPr>
              <w:t>2</w:t>
            </w:r>
          </w:p>
        </w:tc>
        <w:tc>
          <w:tcPr>
            <w:tcW w:w="1984" w:type="dxa"/>
          </w:tcPr>
          <w:p w:rsidR="0045786D" w:rsidRPr="007439F7" w:rsidRDefault="0045786D" w:rsidP="00571810">
            <w:pPr>
              <w:rPr>
                <w:rFonts w:ascii="Times New Roman" w:hAnsi="Times New Roman" w:cs="Times New Roman"/>
                <w:sz w:val="28"/>
                <w:szCs w:val="28"/>
              </w:rPr>
            </w:pPr>
            <w:r>
              <w:rPr>
                <w:rFonts w:ascii="Times New Roman" w:hAnsi="Times New Roman" w:cs="Times New Roman"/>
                <w:sz w:val="28"/>
                <w:szCs w:val="28"/>
              </w:rPr>
              <w:t>2</w:t>
            </w:r>
          </w:p>
        </w:tc>
      </w:tr>
      <w:tr w:rsidR="0045786D" w:rsidRPr="007439F7" w:rsidTr="00571810">
        <w:tc>
          <w:tcPr>
            <w:tcW w:w="4231" w:type="dxa"/>
          </w:tcPr>
          <w:p w:rsidR="0045786D" w:rsidRPr="007439F7" w:rsidRDefault="0045786D" w:rsidP="00571810">
            <w:pPr>
              <w:rPr>
                <w:rFonts w:ascii="Times New Roman" w:hAnsi="Times New Roman" w:cs="Times New Roman"/>
                <w:sz w:val="28"/>
                <w:szCs w:val="28"/>
              </w:rPr>
            </w:pPr>
            <w:r w:rsidRPr="007439F7">
              <w:rPr>
                <w:rFonts w:ascii="Times New Roman" w:hAnsi="Times New Roman" w:cs="Times New Roman"/>
                <w:sz w:val="28"/>
                <w:szCs w:val="28"/>
              </w:rPr>
              <w:t>Захист України</w:t>
            </w:r>
          </w:p>
        </w:tc>
        <w:tc>
          <w:tcPr>
            <w:tcW w:w="2427" w:type="dxa"/>
          </w:tcPr>
          <w:p w:rsidR="0045786D" w:rsidRPr="007439F7" w:rsidRDefault="0045786D" w:rsidP="00571810">
            <w:pPr>
              <w:rPr>
                <w:rFonts w:ascii="Times New Roman" w:hAnsi="Times New Roman" w:cs="Times New Roman"/>
                <w:sz w:val="28"/>
                <w:szCs w:val="28"/>
              </w:rPr>
            </w:pPr>
            <w:r>
              <w:rPr>
                <w:rFonts w:ascii="Times New Roman" w:hAnsi="Times New Roman" w:cs="Times New Roman"/>
                <w:sz w:val="28"/>
                <w:szCs w:val="28"/>
              </w:rPr>
              <w:t>1</w:t>
            </w:r>
          </w:p>
        </w:tc>
        <w:tc>
          <w:tcPr>
            <w:tcW w:w="1984" w:type="dxa"/>
          </w:tcPr>
          <w:p w:rsidR="0045786D" w:rsidRPr="007439F7" w:rsidRDefault="0045786D" w:rsidP="00571810">
            <w:pPr>
              <w:rPr>
                <w:rFonts w:ascii="Times New Roman" w:hAnsi="Times New Roman" w:cs="Times New Roman"/>
                <w:sz w:val="28"/>
                <w:szCs w:val="28"/>
              </w:rPr>
            </w:pPr>
            <w:r>
              <w:rPr>
                <w:rFonts w:ascii="Times New Roman" w:hAnsi="Times New Roman" w:cs="Times New Roman"/>
                <w:sz w:val="28"/>
                <w:szCs w:val="28"/>
              </w:rPr>
              <w:t>1</w:t>
            </w:r>
          </w:p>
        </w:tc>
      </w:tr>
      <w:tr w:rsidR="0045786D" w:rsidRPr="007439F7" w:rsidTr="00571810">
        <w:tc>
          <w:tcPr>
            <w:tcW w:w="4231" w:type="dxa"/>
          </w:tcPr>
          <w:p w:rsidR="0045786D" w:rsidRPr="007439F7" w:rsidRDefault="0045786D" w:rsidP="00571810">
            <w:pPr>
              <w:rPr>
                <w:rFonts w:ascii="Times New Roman" w:hAnsi="Times New Roman" w:cs="Times New Roman"/>
                <w:sz w:val="28"/>
                <w:szCs w:val="28"/>
              </w:rPr>
            </w:pPr>
            <w:r w:rsidRPr="007439F7">
              <w:rPr>
                <w:rFonts w:ascii="Times New Roman" w:hAnsi="Times New Roman" w:cs="Times New Roman"/>
                <w:sz w:val="28"/>
                <w:szCs w:val="28"/>
              </w:rPr>
              <w:t>Мистецтво</w:t>
            </w:r>
          </w:p>
        </w:tc>
        <w:tc>
          <w:tcPr>
            <w:tcW w:w="2427" w:type="dxa"/>
          </w:tcPr>
          <w:p w:rsidR="0045786D" w:rsidRPr="007439F7" w:rsidRDefault="0045786D" w:rsidP="00571810">
            <w:pPr>
              <w:rPr>
                <w:rFonts w:ascii="Times New Roman" w:hAnsi="Times New Roman" w:cs="Times New Roman"/>
                <w:sz w:val="28"/>
                <w:szCs w:val="28"/>
              </w:rPr>
            </w:pPr>
            <w:r>
              <w:rPr>
                <w:rFonts w:ascii="Times New Roman" w:hAnsi="Times New Roman" w:cs="Times New Roman"/>
                <w:sz w:val="28"/>
                <w:szCs w:val="28"/>
              </w:rPr>
              <w:t>1</w:t>
            </w:r>
          </w:p>
        </w:tc>
        <w:tc>
          <w:tcPr>
            <w:tcW w:w="1984" w:type="dxa"/>
          </w:tcPr>
          <w:p w:rsidR="0045786D" w:rsidRPr="007439F7" w:rsidRDefault="0045786D" w:rsidP="00571810">
            <w:pPr>
              <w:rPr>
                <w:rFonts w:ascii="Times New Roman" w:hAnsi="Times New Roman" w:cs="Times New Roman"/>
                <w:sz w:val="28"/>
                <w:szCs w:val="28"/>
              </w:rPr>
            </w:pPr>
            <w:r>
              <w:rPr>
                <w:rFonts w:ascii="Times New Roman" w:hAnsi="Times New Roman" w:cs="Times New Roman"/>
                <w:sz w:val="28"/>
                <w:szCs w:val="28"/>
              </w:rPr>
              <w:t>1</w:t>
            </w:r>
          </w:p>
        </w:tc>
      </w:tr>
      <w:tr w:rsidR="0045786D" w:rsidRPr="007439F7" w:rsidTr="00571810">
        <w:tc>
          <w:tcPr>
            <w:tcW w:w="4231" w:type="dxa"/>
          </w:tcPr>
          <w:p w:rsidR="0045786D" w:rsidRPr="007439F7" w:rsidRDefault="0045786D" w:rsidP="00571810">
            <w:pPr>
              <w:rPr>
                <w:rFonts w:ascii="Times New Roman" w:hAnsi="Times New Roman" w:cs="Times New Roman"/>
                <w:sz w:val="28"/>
                <w:szCs w:val="28"/>
              </w:rPr>
            </w:pPr>
            <w:r w:rsidRPr="007439F7">
              <w:rPr>
                <w:rFonts w:ascii="Times New Roman" w:hAnsi="Times New Roman" w:cs="Times New Roman"/>
                <w:sz w:val="28"/>
                <w:szCs w:val="28"/>
              </w:rPr>
              <w:t>Інформатика</w:t>
            </w:r>
          </w:p>
        </w:tc>
        <w:tc>
          <w:tcPr>
            <w:tcW w:w="2427" w:type="dxa"/>
          </w:tcPr>
          <w:p w:rsidR="0045786D" w:rsidRPr="007439F7" w:rsidRDefault="0045786D" w:rsidP="00571810">
            <w:pPr>
              <w:rPr>
                <w:rFonts w:ascii="Times New Roman" w:hAnsi="Times New Roman" w:cs="Times New Roman"/>
                <w:sz w:val="28"/>
                <w:szCs w:val="28"/>
              </w:rPr>
            </w:pPr>
            <w:r>
              <w:rPr>
                <w:rFonts w:ascii="Times New Roman" w:hAnsi="Times New Roman" w:cs="Times New Roman"/>
                <w:sz w:val="28"/>
                <w:szCs w:val="28"/>
              </w:rPr>
              <w:t>1</w:t>
            </w:r>
          </w:p>
        </w:tc>
        <w:tc>
          <w:tcPr>
            <w:tcW w:w="1984" w:type="dxa"/>
          </w:tcPr>
          <w:p w:rsidR="0045786D" w:rsidRPr="007439F7" w:rsidRDefault="0045786D" w:rsidP="00571810">
            <w:pPr>
              <w:rPr>
                <w:rFonts w:ascii="Times New Roman" w:hAnsi="Times New Roman" w:cs="Times New Roman"/>
                <w:sz w:val="28"/>
                <w:szCs w:val="28"/>
              </w:rPr>
            </w:pPr>
            <w:r>
              <w:rPr>
                <w:rFonts w:ascii="Times New Roman" w:hAnsi="Times New Roman" w:cs="Times New Roman"/>
                <w:sz w:val="28"/>
                <w:szCs w:val="28"/>
              </w:rPr>
              <w:t>1</w:t>
            </w:r>
          </w:p>
        </w:tc>
      </w:tr>
      <w:tr w:rsidR="0045786D" w:rsidRPr="007439F7" w:rsidTr="00571810">
        <w:tc>
          <w:tcPr>
            <w:tcW w:w="4231" w:type="dxa"/>
          </w:tcPr>
          <w:p w:rsidR="0045786D" w:rsidRPr="007439F7" w:rsidRDefault="0045786D" w:rsidP="00571810">
            <w:pPr>
              <w:rPr>
                <w:rFonts w:ascii="Times New Roman" w:hAnsi="Times New Roman" w:cs="Times New Roman"/>
                <w:b/>
                <w:sz w:val="28"/>
                <w:szCs w:val="28"/>
              </w:rPr>
            </w:pPr>
            <w:r w:rsidRPr="007439F7">
              <w:rPr>
                <w:rFonts w:ascii="Times New Roman" w:hAnsi="Times New Roman" w:cs="Times New Roman"/>
                <w:b/>
                <w:sz w:val="28"/>
                <w:szCs w:val="28"/>
              </w:rPr>
              <w:t>Разом (без фізкультури)</w:t>
            </w:r>
          </w:p>
        </w:tc>
        <w:tc>
          <w:tcPr>
            <w:tcW w:w="2427" w:type="dxa"/>
          </w:tcPr>
          <w:p w:rsidR="0045786D" w:rsidRPr="007439F7" w:rsidRDefault="0045786D" w:rsidP="00571810">
            <w:pPr>
              <w:rPr>
                <w:rFonts w:ascii="Times New Roman" w:hAnsi="Times New Roman" w:cs="Times New Roman"/>
                <w:b/>
                <w:sz w:val="28"/>
                <w:szCs w:val="28"/>
              </w:rPr>
            </w:pPr>
            <w:r>
              <w:rPr>
                <w:rFonts w:ascii="Times New Roman" w:hAnsi="Times New Roman" w:cs="Times New Roman"/>
                <w:b/>
                <w:sz w:val="28"/>
                <w:szCs w:val="28"/>
              </w:rPr>
              <w:t>31+4</w:t>
            </w:r>
          </w:p>
        </w:tc>
        <w:tc>
          <w:tcPr>
            <w:tcW w:w="1984" w:type="dxa"/>
          </w:tcPr>
          <w:p w:rsidR="0045786D" w:rsidRPr="007439F7" w:rsidRDefault="0045786D" w:rsidP="00571810">
            <w:pPr>
              <w:rPr>
                <w:rFonts w:ascii="Times New Roman" w:hAnsi="Times New Roman" w:cs="Times New Roman"/>
                <w:b/>
                <w:sz w:val="28"/>
                <w:szCs w:val="28"/>
              </w:rPr>
            </w:pPr>
            <w:r w:rsidRPr="007439F7">
              <w:rPr>
                <w:rFonts w:ascii="Times New Roman" w:hAnsi="Times New Roman" w:cs="Times New Roman"/>
                <w:b/>
                <w:sz w:val="28"/>
                <w:szCs w:val="28"/>
              </w:rPr>
              <w:t>35</w:t>
            </w:r>
          </w:p>
        </w:tc>
      </w:tr>
      <w:tr w:rsidR="0045786D" w:rsidRPr="007439F7" w:rsidTr="00571810">
        <w:tc>
          <w:tcPr>
            <w:tcW w:w="4231" w:type="dxa"/>
          </w:tcPr>
          <w:p w:rsidR="0045786D" w:rsidRPr="007439F7" w:rsidRDefault="0045786D" w:rsidP="00571810">
            <w:pPr>
              <w:rPr>
                <w:rFonts w:ascii="Times New Roman" w:hAnsi="Times New Roman" w:cs="Times New Roman"/>
                <w:b/>
                <w:sz w:val="28"/>
                <w:szCs w:val="28"/>
              </w:rPr>
            </w:pPr>
            <w:r w:rsidRPr="007439F7">
              <w:rPr>
                <w:rFonts w:ascii="Times New Roman" w:hAnsi="Times New Roman" w:cs="Times New Roman"/>
                <w:b/>
                <w:sz w:val="28"/>
                <w:szCs w:val="28"/>
              </w:rPr>
              <w:t>Гранично допустиме навантаження</w:t>
            </w:r>
          </w:p>
        </w:tc>
        <w:tc>
          <w:tcPr>
            <w:tcW w:w="2427" w:type="dxa"/>
          </w:tcPr>
          <w:p w:rsidR="0045786D" w:rsidRPr="007439F7" w:rsidRDefault="0045786D" w:rsidP="00571810">
            <w:pPr>
              <w:rPr>
                <w:rFonts w:ascii="Times New Roman" w:hAnsi="Times New Roman" w:cs="Times New Roman"/>
                <w:b/>
                <w:sz w:val="28"/>
                <w:szCs w:val="28"/>
              </w:rPr>
            </w:pPr>
            <w:r w:rsidRPr="007439F7">
              <w:rPr>
                <w:rFonts w:ascii="Times New Roman" w:hAnsi="Times New Roman" w:cs="Times New Roman"/>
                <w:b/>
                <w:sz w:val="28"/>
                <w:szCs w:val="28"/>
              </w:rPr>
              <w:t>33</w:t>
            </w:r>
          </w:p>
        </w:tc>
        <w:tc>
          <w:tcPr>
            <w:tcW w:w="1984" w:type="dxa"/>
          </w:tcPr>
          <w:p w:rsidR="0045786D" w:rsidRPr="007439F7" w:rsidRDefault="0045786D" w:rsidP="00571810">
            <w:pPr>
              <w:rPr>
                <w:rFonts w:ascii="Times New Roman" w:hAnsi="Times New Roman" w:cs="Times New Roman"/>
                <w:b/>
                <w:sz w:val="28"/>
                <w:szCs w:val="28"/>
              </w:rPr>
            </w:pPr>
            <w:r w:rsidRPr="007439F7">
              <w:rPr>
                <w:rFonts w:ascii="Times New Roman" w:hAnsi="Times New Roman" w:cs="Times New Roman"/>
                <w:b/>
                <w:sz w:val="28"/>
                <w:szCs w:val="28"/>
              </w:rPr>
              <w:t>33</w:t>
            </w:r>
          </w:p>
        </w:tc>
      </w:tr>
      <w:tr w:rsidR="0045786D" w:rsidRPr="007439F7" w:rsidTr="00571810">
        <w:tc>
          <w:tcPr>
            <w:tcW w:w="4231" w:type="dxa"/>
          </w:tcPr>
          <w:p w:rsidR="0045786D" w:rsidRPr="007439F7" w:rsidRDefault="0045786D" w:rsidP="00571810">
            <w:pPr>
              <w:rPr>
                <w:rFonts w:ascii="Times New Roman" w:hAnsi="Times New Roman" w:cs="Times New Roman"/>
                <w:b/>
                <w:sz w:val="28"/>
                <w:szCs w:val="28"/>
              </w:rPr>
            </w:pPr>
            <w:r w:rsidRPr="007439F7">
              <w:rPr>
                <w:rFonts w:ascii="Times New Roman" w:hAnsi="Times New Roman" w:cs="Times New Roman"/>
                <w:b/>
                <w:sz w:val="28"/>
                <w:szCs w:val="28"/>
              </w:rPr>
              <w:t>Всього</w:t>
            </w:r>
          </w:p>
        </w:tc>
        <w:tc>
          <w:tcPr>
            <w:tcW w:w="2427" w:type="dxa"/>
          </w:tcPr>
          <w:p w:rsidR="0045786D" w:rsidRPr="007439F7" w:rsidRDefault="0045786D" w:rsidP="00571810">
            <w:pPr>
              <w:rPr>
                <w:rFonts w:ascii="Times New Roman" w:hAnsi="Times New Roman" w:cs="Times New Roman"/>
                <w:b/>
                <w:sz w:val="28"/>
                <w:szCs w:val="28"/>
              </w:rPr>
            </w:pPr>
            <w:r w:rsidRPr="007439F7">
              <w:rPr>
                <w:rFonts w:ascii="Times New Roman" w:hAnsi="Times New Roman" w:cs="Times New Roman"/>
                <w:b/>
                <w:sz w:val="28"/>
                <w:szCs w:val="28"/>
              </w:rPr>
              <w:t>38</w:t>
            </w:r>
          </w:p>
        </w:tc>
        <w:tc>
          <w:tcPr>
            <w:tcW w:w="1984" w:type="dxa"/>
          </w:tcPr>
          <w:p w:rsidR="0045786D" w:rsidRPr="007439F7" w:rsidRDefault="0045786D" w:rsidP="00571810">
            <w:pPr>
              <w:rPr>
                <w:rFonts w:ascii="Times New Roman" w:hAnsi="Times New Roman" w:cs="Times New Roman"/>
                <w:b/>
                <w:sz w:val="28"/>
                <w:szCs w:val="28"/>
              </w:rPr>
            </w:pPr>
            <w:r w:rsidRPr="007439F7">
              <w:rPr>
                <w:rFonts w:ascii="Times New Roman" w:hAnsi="Times New Roman" w:cs="Times New Roman"/>
                <w:b/>
                <w:sz w:val="28"/>
                <w:szCs w:val="28"/>
              </w:rPr>
              <w:t>38</w:t>
            </w:r>
          </w:p>
        </w:tc>
      </w:tr>
    </w:tbl>
    <w:p w:rsidR="0045786D" w:rsidRPr="007439F7" w:rsidRDefault="0045786D" w:rsidP="0045786D">
      <w:pPr>
        <w:rPr>
          <w:rFonts w:ascii="Times New Roman" w:hAnsi="Times New Roman" w:cs="Times New Roman"/>
          <w:sz w:val="28"/>
          <w:szCs w:val="28"/>
        </w:rPr>
      </w:pPr>
    </w:p>
    <w:p w:rsidR="0045786D" w:rsidRPr="007439F7" w:rsidRDefault="0045786D" w:rsidP="0045786D">
      <w:pPr>
        <w:rPr>
          <w:rFonts w:ascii="Times New Roman" w:hAnsi="Times New Roman" w:cs="Times New Roman"/>
          <w:sz w:val="28"/>
          <w:szCs w:val="28"/>
        </w:rPr>
      </w:pPr>
    </w:p>
    <w:p w:rsidR="0045786D" w:rsidRDefault="0045786D" w:rsidP="0045786D">
      <w:pPr>
        <w:jc w:val="center"/>
        <w:rPr>
          <w:rFonts w:ascii="Times New Roman" w:hAnsi="Times New Roman" w:cs="Times New Roman"/>
          <w:b/>
          <w:sz w:val="28"/>
          <w:szCs w:val="28"/>
        </w:rPr>
      </w:pPr>
    </w:p>
    <w:p w:rsidR="0045786D" w:rsidRPr="007439F7" w:rsidRDefault="0045786D" w:rsidP="0045786D">
      <w:pPr>
        <w:jc w:val="center"/>
        <w:rPr>
          <w:rFonts w:ascii="Times New Roman" w:hAnsi="Times New Roman" w:cs="Times New Roman"/>
          <w:sz w:val="28"/>
          <w:szCs w:val="28"/>
        </w:rPr>
      </w:pPr>
    </w:p>
    <w:p w:rsidR="0045786D" w:rsidRPr="007439F7" w:rsidRDefault="0045786D" w:rsidP="0045786D">
      <w:pPr>
        <w:rPr>
          <w:rFonts w:ascii="Times New Roman" w:hAnsi="Times New Roman" w:cs="Times New Roman"/>
          <w:sz w:val="28"/>
          <w:szCs w:val="28"/>
        </w:rPr>
      </w:pPr>
    </w:p>
    <w:p w:rsidR="004E39E4" w:rsidRPr="003327CF" w:rsidRDefault="004E39E4" w:rsidP="004E39E4">
      <w:pPr>
        <w:widowControl/>
        <w:jc w:val="center"/>
        <w:rPr>
          <w:rFonts w:ascii="Times New Roman" w:eastAsia="Calibri" w:hAnsi="Times New Roman" w:cs="Times New Roman"/>
          <w:color w:val="auto"/>
          <w:sz w:val="28"/>
          <w:szCs w:val="28"/>
          <w:lang w:val="uk-UA" w:bidi="ar-SA"/>
        </w:rPr>
      </w:pPr>
    </w:p>
    <w:p w:rsidR="004E39E4" w:rsidRPr="003327CF" w:rsidRDefault="004E39E4" w:rsidP="004E39E4">
      <w:pPr>
        <w:widowControl/>
        <w:jc w:val="center"/>
        <w:rPr>
          <w:rFonts w:ascii="Times New Roman" w:eastAsia="Calibri" w:hAnsi="Times New Roman" w:cs="Times New Roman"/>
          <w:i/>
          <w:color w:val="auto"/>
          <w:sz w:val="28"/>
          <w:szCs w:val="28"/>
          <w:lang w:val="uk-UA" w:bidi="ar-SA"/>
        </w:rPr>
      </w:pPr>
    </w:p>
    <w:p w:rsidR="00540D91" w:rsidRDefault="00540D91"/>
    <w:sectPr w:rsidR="00540D9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4A3D" w:rsidRDefault="00F54A3D" w:rsidP="00786B6C">
      <w:r>
        <w:separator/>
      </w:r>
    </w:p>
  </w:endnote>
  <w:endnote w:type="continuationSeparator" w:id="0">
    <w:p w:rsidR="00F54A3D" w:rsidRDefault="00F54A3D" w:rsidP="00786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Latha">
    <w:panose1 w:val="02000400000000000000"/>
    <w:charset w:val="00"/>
    <w:family w:val="swiss"/>
    <w:pitch w:val="variable"/>
    <w:sig w:usb0="00100003" w:usb1="00000000" w:usb2="00000000" w:usb3="00000000" w:csb0="00000001" w:csb1="00000000"/>
  </w:font>
  <w:font w:name="Microsoft Sans Serif">
    <w:charset w:val="CC"/>
    <w:family w:val="swiss"/>
    <w:pitch w:val="variable"/>
    <w:sig w:usb0="E1002AFF" w:usb1="C0000002" w:usb2="00000008" w:usb3="00000000" w:csb0="000101FF" w:csb1="00000000"/>
  </w:font>
  <w:font w:name="Segoe UI">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4A3D" w:rsidRDefault="00F54A3D" w:rsidP="00786B6C">
      <w:r>
        <w:separator/>
      </w:r>
    </w:p>
  </w:footnote>
  <w:footnote w:type="continuationSeparator" w:id="0">
    <w:p w:rsidR="00F54A3D" w:rsidRDefault="00F54A3D" w:rsidP="00786B6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769C7"/>
    <w:multiLevelType w:val="hybridMultilevel"/>
    <w:tmpl w:val="88BAC3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DF66AD"/>
    <w:multiLevelType w:val="hybridMultilevel"/>
    <w:tmpl w:val="550C1184"/>
    <w:lvl w:ilvl="0" w:tplc="07825A66">
      <w:start w:val="1"/>
      <w:numFmt w:val="decimal"/>
      <w:lvlText w:val="%1."/>
      <w:lvlJc w:val="left"/>
      <w:pPr>
        <w:tabs>
          <w:tab w:val="num" w:pos="531"/>
        </w:tabs>
        <w:ind w:left="531" w:hanging="360"/>
      </w:pPr>
      <w:rPr>
        <w:rFonts w:ascii="Times New Roman" w:hAnsi="Times New Roman" w:cs="Times New Roman"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1A240CA0"/>
    <w:multiLevelType w:val="hybridMultilevel"/>
    <w:tmpl w:val="0B3657A6"/>
    <w:lvl w:ilvl="0" w:tplc="D2360D46">
      <w:start w:val="1"/>
      <w:numFmt w:val="bullet"/>
      <w:lvlText w:val="-"/>
      <w:lvlJc w:val="left"/>
      <w:pPr>
        <w:ind w:left="1080" w:hanging="360"/>
      </w:pPr>
      <w:rPr>
        <w:rFonts w:ascii="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1B4259A4"/>
    <w:multiLevelType w:val="hybridMultilevel"/>
    <w:tmpl w:val="53C2B34C"/>
    <w:lvl w:ilvl="0" w:tplc="D2360D4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193D68"/>
    <w:multiLevelType w:val="hybridMultilevel"/>
    <w:tmpl w:val="CB90123C"/>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5" w15:restartNumberingAfterBreak="0">
    <w:nsid w:val="300F7649"/>
    <w:multiLevelType w:val="hybridMultilevel"/>
    <w:tmpl w:val="63E6F53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336F73B4"/>
    <w:multiLevelType w:val="hybridMultilevel"/>
    <w:tmpl w:val="1E8ADD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E3952B2"/>
    <w:multiLevelType w:val="hybridMultilevel"/>
    <w:tmpl w:val="550C1184"/>
    <w:lvl w:ilvl="0" w:tplc="07825A66">
      <w:start w:val="1"/>
      <w:numFmt w:val="decimal"/>
      <w:lvlText w:val="%1."/>
      <w:lvlJc w:val="left"/>
      <w:pPr>
        <w:tabs>
          <w:tab w:val="num" w:pos="531"/>
        </w:tabs>
        <w:ind w:left="531" w:hanging="360"/>
      </w:pPr>
      <w:rPr>
        <w:rFonts w:ascii="Times New Roman" w:hAnsi="Times New Roman" w:cs="Times New Roman"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15:restartNumberingAfterBreak="0">
    <w:nsid w:val="496E37ED"/>
    <w:multiLevelType w:val="hybridMultilevel"/>
    <w:tmpl w:val="647417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12F3CC1"/>
    <w:multiLevelType w:val="hybridMultilevel"/>
    <w:tmpl w:val="166C9F7C"/>
    <w:lvl w:ilvl="0" w:tplc="D2360D4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9FC6BCF"/>
    <w:multiLevelType w:val="hybridMultilevel"/>
    <w:tmpl w:val="66D8E1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622703B"/>
    <w:multiLevelType w:val="multilevel"/>
    <w:tmpl w:val="9058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23B065F"/>
    <w:multiLevelType w:val="hybridMultilevel"/>
    <w:tmpl w:val="56C897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3AA11F6"/>
    <w:multiLevelType w:val="hybridMultilevel"/>
    <w:tmpl w:val="584842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8"/>
  </w:num>
  <w:num w:numId="7">
    <w:abstractNumId w:val="0"/>
  </w:num>
  <w:num w:numId="8">
    <w:abstractNumId w:val="6"/>
  </w:num>
  <w:num w:numId="9">
    <w:abstractNumId w:val="12"/>
  </w:num>
  <w:num w:numId="10">
    <w:abstractNumId w:val="3"/>
  </w:num>
  <w:num w:numId="11">
    <w:abstractNumId w:val="9"/>
  </w:num>
  <w:num w:numId="12">
    <w:abstractNumId w:val="4"/>
  </w:num>
  <w:num w:numId="13">
    <w:abstractNumId w:val="1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3"/>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1D0"/>
    <w:rsid w:val="000903F9"/>
    <w:rsid w:val="000D1C41"/>
    <w:rsid w:val="0022260C"/>
    <w:rsid w:val="002C0892"/>
    <w:rsid w:val="00326B9B"/>
    <w:rsid w:val="00402263"/>
    <w:rsid w:val="0045786D"/>
    <w:rsid w:val="004E39E4"/>
    <w:rsid w:val="0050091F"/>
    <w:rsid w:val="00502899"/>
    <w:rsid w:val="00540D91"/>
    <w:rsid w:val="00571810"/>
    <w:rsid w:val="00786B6C"/>
    <w:rsid w:val="007A4264"/>
    <w:rsid w:val="00836C75"/>
    <w:rsid w:val="00836D73"/>
    <w:rsid w:val="00925441"/>
    <w:rsid w:val="00A00720"/>
    <w:rsid w:val="00A52502"/>
    <w:rsid w:val="00A6263A"/>
    <w:rsid w:val="00B20447"/>
    <w:rsid w:val="00B551D0"/>
    <w:rsid w:val="00BB2A19"/>
    <w:rsid w:val="00BD62DA"/>
    <w:rsid w:val="00BF4ACF"/>
    <w:rsid w:val="00E33CDA"/>
    <w:rsid w:val="00E4208C"/>
    <w:rsid w:val="00F54A3D"/>
    <w:rsid w:val="00FD7D55"/>
  </w:rsids>
  <m:mathPr>
    <m:mathFont m:val="Cambria Math"/>
    <m:brkBin m:val="before"/>
    <m:brkBinSub m:val="--"/>
    <m:smallFrac m:val="0"/>
    <m:dispDef/>
    <m:lMargin m:val="0"/>
    <m:rMargin m:val="0"/>
    <m:defJc m:val="centerGroup"/>
    <m:wrapIndent m:val="1440"/>
    <m:intLim m:val="subSup"/>
    <m:naryLim m:val="undOvr"/>
  </m:mathPr>
  <w:themeFontLang w:val="uk-UA"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1F9AA"/>
  <w15:chartTrackingRefBased/>
  <w15:docId w15:val="{A9A13C7A-5E0C-4C71-9826-AB11F6850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4264"/>
    <w:pPr>
      <w:widowControl w:val="0"/>
      <w:spacing w:after="0" w:line="240" w:lineRule="auto"/>
    </w:pPr>
    <w:rPr>
      <w:rFonts w:ascii="Microsoft Sans Serif" w:eastAsia="Microsoft Sans Serif" w:hAnsi="Microsoft Sans Serif" w:cs="Microsoft Sans Serif"/>
      <w:color w:val="000000"/>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A4264"/>
    <w:rPr>
      <w:color w:val="0000FF"/>
      <w:u w:val="single"/>
    </w:rPr>
  </w:style>
  <w:style w:type="paragraph" w:styleId="a4">
    <w:name w:val="List Paragraph"/>
    <w:basedOn w:val="a"/>
    <w:uiPriority w:val="99"/>
    <w:qFormat/>
    <w:rsid w:val="007A4264"/>
    <w:pPr>
      <w:ind w:left="720"/>
      <w:contextualSpacing/>
    </w:pPr>
  </w:style>
  <w:style w:type="table" w:styleId="a5">
    <w:name w:val="Table Grid"/>
    <w:basedOn w:val="a1"/>
    <w:uiPriority w:val="59"/>
    <w:rsid w:val="007A4264"/>
    <w:pPr>
      <w:spacing w:after="0" w:line="240" w:lineRule="auto"/>
    </w:pPr>
    <w:rPr>
      <w:rFonts w:ascii="Calibri" w:eastAsia="Calibri" w:hAnsi="Calibri" w:cs="Times New Roman"/>
      <w:sz w:val="20"/>
      <w:szCs w:val="20"/>
      <w:lang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semiHidden/>
    <w:unhideWhenUsed/>
    <w:rsid w:val="007A4264"/>
    <w:pPr>
      <w:widowControl/>
      <w:spacing w:before="100" w:beforeAutospacing="1" w:after="100" w:afterAutospacing="1"/>
    </w:pPr>
    <w:rPr>
      <w:rFonts w:ascii="Times New Roman" w:eastAsia="Times New Roman" w:hAnsi="Times New Roman" w:cs="Times New Roman"/>
      <w:color w:val="auto"/>
      <w:lang w:val="ru-RU" w:eastAsia="ru-RU" w:bidi="ar-SA"/>
    </w:rPr>
  </w:style>
  <w:style w:type="paragraph" w:styleId="a7">
    <w:name w:val="Balloon Text"/>
    <w:basedOn w:val="a"/>
    <w:link w:val="a8"/>
    <w:uiPriority w:val="99"/>
    <w:semiHidden/>
    <w:unhideWhenUsed/>
    <w:rsid w:val="007A4264"/>
    <w:rPr>
      <w:rFonts w:ascii="Segoe UI" w:hAnsi="Segoe UI" w:cs="Segoe UI"/>
      <w:sz w:val="18"/>
      <w:szCs w:val="18"/>
    </w:rPr>
  </w:style>
  <w:style w:type="character" w:customStyle="1" w:styleId="a8">
    <w:name w:val="Текст выноски Знак"/>
    <w:basedOn w:val="a0"/>
    <w:link w:val="a7"/>
    <w:uiPriority w:val="99"/>
    <w:semiHidden/>
    <w:rsid w:val="007A4264"/>
    <w:rPr>
      <w:rFonts w:ascii="Segoe UI" w:eastAsia="Microsoft Sans Serif" w:hAnsi="Segoe UI" w:cs="Segoe UI"/>
      <w:color w:val="000000"/>
      <w:sz w:val="18"/>
      <w:szCs w:val="18"/>
      <w:lang w:val="en-US" w:bidi="en-US"/>
    </w:rPr>
  </w:style>
  <w:style w:type="paragraph" w:styleId="a9">
    <w:name w:val="header"/>
    <w:basedOn w:val="a"/>
    <w:link w:val="aa"/>
    <w:uiPriority w:val="99"/>
    <w:unhideWhenUsed/>
    <w:rsid w:val="00786B6C"/>
    <w:pPr>
      <w:tabs>
        <w:tab w:val="center" w:pos="4819"/>
        <w:tab w:val="right" w:pos="9639"/>
      </w:tabs>
    </w:pPr>
  </w:style>
  <w:style w:type="character" w:customStyle="1" w:styleId="aa">
    <w:name w:val="Верхний колонтитул Знак"/>
    <w:basedOn w:val="a0"/>
    <w:link w:val="a9"/>
    <w:uiPriority w:val="99"/>
    <w:rsid w:val="00786B6C"/>
    <w:rPr>
      <w:rFonts w:ascii="Microsoft Sans Serif" w:eastAsia="Microsoft Sans Serif" w:hAnsi="Microsoft Sans Serif" w:cs="Microsoft Sans Serif"/>
      <w:color w:val="000000"/>
      <w:sz w:val="24"/>
      <w:szCs w:val="24"/>
      <w:lang w:val="en-US" w:bidi="en-US"/>
    </w:rPr>
  </w:style>
  <w:style w:type="paragraph" w:styleId="ab">
    <w:name w:val="footer"/>
    <w:basedOn w:val="a"/>
    <w:link w:val="ac"/>
    <w:uiPriority w:val="99"/>
    <w:unhideWhenUsed/>
    <w:rsid w:val="00786B6C"/>
    <w:pPr>
      <w:tabs>
        <w:tab w:val="center" w:pos="4819"/>
        <w:tab w:val="right" w:pos="9639"/>
      </w:tabs>
    </w:pPr>
  </w:style>
  <w:style w:type="character" w:customStyle="1" w:styleId="ac">
    <w:name w:val="Нижний колонтитул Знак"/>
    <w:basedOn w:val="a0"/>
    <w:link w:val="ab"/>
    <w:uiPriority w:val="99"/>
    <w:rsid w:val="00786B6C"/>
    <w:rPr>
      <w:rFonts w:ascii="Microsoft Sans Serif" w:eastAsia="Microsoft Sans Serif" w:hAnsi="Microsoft Sans Serif" w:cs="Microsoft Sans Serif"/>
      <w:color w:val="000000"/>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diagramDrawing" Target="diagrams/drawing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_rels/data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diagrams/_rels/drawing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4E61D43-23E5-4835-9728-B5DACE0BEA78}" type="doc">
      <dgm:prSet loTypeId="urn:microsoft.com/office/officeart/2005/8/layout/hList7" loCatId="picture" qsTypeId="urn:microsoft.com/office/officeart/2005/8/quickstyle/simple1" qsCatId="simple" csTypeId="urn:microsoft.com/office/officeart/2005/8/colors/accent1_2" csCatId="accent1" phldr="1"/>
      <dgm:spPr/>
    </dgm:pt>
    <dgm:pt modelId="{B326CBA4-4855-4052-B1D3-E0D1BE10CC0C}">
      <dgm:prSet phldrT="[Текст]" custT="1"/>
      <dgm:spPr>
        <a:xfrm>
          <a:off x="0" y="0"/>
          <a:ext cx="1428150" cy="1352550"/>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r>
            <a:rPr lang="uk-UA" sz="1600">
              <a:solidFill>
                <a:sysClr val="window" lastClr="FFFFFF"/>
              </a:solidFill>
              <a:latin typeface="Calibri" panose="020F0502020204030204"/>
              <a:ea typeface="+mn-ea"/>
              <a:cs typeface="+mn-cs"/>
            </a:rPr>
            <a:t>Очна</a:t>
          </a:r>
        </a:p>
      </dgm:t>
    </dgm:pt>
    <dgm:pt modelId="{2395D3D9-14EF-4CFC-BBEC-E5D43C6B0EB6}" type="parTrans" cxnId="{3E5A0757-F382-4AA8-BF40-8C9E27597F44}">
      <dgm:prSet/>
      <dgm:spPr/>
      <dgm:t>
        <a:bodyPr/>
        <a:lstStyle/>
        <a:p>
          <a:endParaRPr lang="uk-UA"/>
        </a:p>
      </dgm:t>
    </dgm:pt>
    <dgm:pt modelId="{D2157288-ADDB-41C5-BF0C-D7B8D6BB0A60}" type="sibTrans" cxnId="{3E5A0757-F382-4AA8-BF40-8C9E27597F44}">
      <dgm:prSet/>
      <dgm:spPr/>
      <dgm:t>
        <a:bodyPr/>
        <a:lstStyle/>
        <a:p>
          <a:endParaRPr lang="uk-UA"/>
        </a:p>
      </dgm:t>
    </dgm:pt>
    <dgm:pt modelId="{2B706A44-EF94-4440-90AD-1D204EC46C16}">
      <dgm:prSet phldrT="[Текст]"/>
      <dgm:spPr>
        <a:xfrm>
          <a:off x="1471912" y="0"/>
          <a:ext cx="1428150" cy="1352550"/>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uk-UA">
              <a:solidFill>
                <a:sysClr val="window" lastClr="FFFFFF"/>
              </a:solidFill>
              <a:latin typeface="Calibri" panose="020F0502020204030204"/>
              <a:ea typeface="+mn-ea"/>
              <a:cs typeface="+mn-cs"/>
            </a:rPr>
            <a:t>Індивідуальна (за станом здоров</a:t>
          </a:r>
          <a:r>
            <a:rPr lang="en-US">
              <a:solidFill>
                <a:sysClr val="window" lastClr="FFFFFF"/>
              </a:solidFill>
              <a:latin typeface="Calibri" panose="020F0502020204030204"/>
              <a:ea typeface="+mn-ea"/>
              <a:cs typeface="+mn-cs"/>
            </a:rPr>
            <a:t>'</a:t>
          </a:r>
          <a:r>
            <a:rPr lang="uk-UA">
              <a:solidFill>
                <a:sysClr val="window" lastClr="FFFFFF"/>
              </a:solidFill>
              <a:latin typeface="Calibri" panose="020F0502020204030204"/>
              <a:ea typeface="+mn-ea"/>
              <a:cs typeface="+mn-cs"/>
            </a:rPr>
            <a:t>я)</a:t>
          </a:r>
        </a:p>
      </dgm:t>
    </dgm:pt>
    <dgm:pt modelId="{7030F650-D7AA-4D45-872E-AED74D5E39EF}" type="parTrans" cxnId="{F3DA2096-6D67-49A7-8E94-4A12839E1EA7}">
      <dgm:prSet/>
      <dgm:spPr/>
      <dgm:t>
        <a:bodyPr/>
        <a:lstStyle/>
        <a:p>
          <a:endParaRPr lang="uk-UA"/>
        </a:p>
      </dgm:t>
    </dgm:pt>
    <dgm:pt modelId="{8C380C5A-0458-4B9F-8C34-F85F89C6E756}" type="sibTrans" cxnId="{F3DA2096-6D67-49A7-8E94-4A12839E1EA7}">
      <dgm:prSet/>
      <dgm:spPr/>
      <dgm:t>
        <a:bodyPr/>
        <a:lstStyle/>
        <a:p>
          <a:endParaRPr lang="uk-UA"/>
        </a:p>
      </dgm:t>
    </dgm:pt>
    <dgm:pt modelId="{A97DF0F9-D312-4C5C-B04D-D792A3DDBEF9}">
      <dgm:prSet phldrT="[Текст]" custT="1"/>
      <dgm:spPr>
        <a:xfrm>
          <a:off x="2942907" y="0"/>
          <a:ext cx="1428150" cy="1352550"/>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uk-UA" sz="1600">
              <a:solidFill>
                <a:sysClr val="window" lastClr="FFFFFF"/>
              </a:solidFill>
              <a:latin typeface="Calibri" panose="020F0502020204030204"/>
              <a:ea typeface="+mn-ea"/>
              <a:cs typeface="+mn-cs"/>
            </a:rPr>
            <a:t>Сімейна</a:t>
          </a:r>
        </a:p>
      </dgm:t>
    </dgm:pt>
    <dgm:pt modelId="{44A48A82-CF36-4EA1-9552-4C3C394CC984}" type="parTrans" cxnId="{D6CCB79B-E6E1-489E-A09D-AC929C8FC008}">
      <dgm:prSet/>
      <dgm:spPr/>
      <dgm:t>
        <a:bodyPr/>
        <a:lstStyle/>
        <a:p>
          <a:endParaRPr lang="uk-UA"/>
        </a:p>
      </dgm:t>
    </dgm:pt>
    <dgm:pt modelId="{7A816EB2-B981-4D64-96EF-5FC2C41A0CF8}" type="sibTrans" cxnId="{D6CCB79B-E6E1-489E-A09D-AC929C8FC008}">
      <dgm:prSet/>
      <dgm:spPr/>
      <dgm:t>
        <a:bodyPr/>
        <a:lstStyle/>
        <a:p>
          <a:endParaRPr lang="uk-UA"/>
        </a:p>
      </dgm:t>
    </dgm:pt>
    <dgm:pt modelId="{C3BDF148-C012-41D0-897E-7259150AF0BD}" type="pres">
      <dgm:prSet presAssocID="{B4E61D43-23E5-4835-9728-B5DACE0BEA78}" presName="Name0" presStyleCnt="0">
        <dgm:presLayoutVars>
          <dgm:dir/>
          <dgm:resizeHandles val="exact"/>
        </dgm:presLayoutVars>
      </dgm:prSet>
      <dgm:spPr/>
    </dgm:pt>
    <dgm:pt modelId="{212529FB-630C-44E1-95FC-34A9CDD3E5A8}" type="pres">
      <dgm:prSet presAssocID="{B4E61D43-23E5-4835-9728-B5DACE0BEA78}" presName="fgShape" presStyleLbl="fgShp" presStyleIdx="0" presStyleCnt="1"/>
      <dgm:spPr>
        <a:xfrm>
          <a:off x="174878" y="1082040"/>
          <a:ext cx="4022217" cy="202882"/>
        </a:xfrm>
        <a:prstGeom prst="leftRightArrow">
          <a:avLst/>
        </a:prstGeom>
        <a:solidFill>
          <a:srgbClr val="5B9BD5">
            <a:tint val="6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016CEBC1-7E6F-4E6A-8F98-15657411EEBD}" type="pres">
      <dgm:prSet presAssocID="{B4E61D43-23E5-4835-9728-B5DACE0BEA78}" presName="linComp" presStyleCnt="0"/>
      <dgm:spPr/>
    </dgm:pt>
    <dgm:pt modelId="{43C734E4-7EC9-4F3A-8ECD-6C08AC949413}" type="pres">
      <dgm:prSet presAssocID="{B326CBA4-4855-4052-B1D3-E0D1BE10CC0C}" presName="compNode" presStyleCnt="0"/>
      <dgm:spPr/>
    </dgm:pt>
    <dgm:pt modelId="{D32CCC33-22FE-4421-9675-4C57EAA8033D}" type="pres">
      <dgm:prSet presAssocID="{B326CBA4-4855-4052-B1D3-E0D1BE10CC0C}" presName="bkgdShape" presStyleLbl="node1" presStyleIdx="0" presStyleCnt="3" custLinFactNeighborX="-2556" custLinFactNeighborY="-518"/>
      <dgm:spPr>
        <a:prstGeom prst="roundRect">
          <a:avLst>
            <a:gd name="adj" fmla="val 10000"/>
          </a:avLst>
        </a:prstGeom>
      </dgm:spPr>
      <dgm:t>
        <a:bodyPr/>
        <a:lstStyle/>
        <a:p>
          <a:endParaRPr lang="uk-UA"/>
        </a:p>
      </dgm:t>
    </dgm:pt>
    <dgm:pt modelId="{997E57BE-D08A-4F82-9DAD-B65C3ABC6685}" type="pres">
      <dgm:prSet presAssocID="{B326CBA4-4855-4052-B1D3-E0D1BE10CC0C}" presName="nodeTx" presStyleLbl="node1" presStyleIdx="0" presStyleCnt="3">
        <dgm:presLayoutVars>
          <dgm:bulletEnabled val="1"/>
        </dgm:presLayoutVars>
      </dgm:prSet>
      <dgm:spPr/>
      <dgm:t>
        <a:bodyPr/>
        <a:lstStyle/>
        <a:p>
          <a:endParaRPr lang="uk-UA"/>
        </a:p>
      </dgm:t>
    </dgm:pt>
    <dgm:pt modelId="{D63ABF71-96DB-479B-BAA3-82E1966C70F2}" type="pres">
      <dgm:prSet presAssocID="{B326CBA4-4855-4052-B1D3-E0D1BE10CC0C}" presName="invisiNode" presStyleLbl="node1" presStyleIdx="0" presStyleCnt="3"/>
      <dgm:spPr/>
    </dgm:pt>
    <dgm:pt modelId="{E6E8408E-83FB-4A45-BB52-AFD9248B8CED}" type="pres">
      <dgm:prSet presAssocID="{B326CBA4-4855-4052-B1D3-E0D1BE10CC0C}" presName="imagNode" presStyleLbl="fgImgPlace1" presStyleIdx="0" presStyleCnt="3" custScaleX="135880" custScaleY="116030"/>
      <dgm:spPr>
        <a:xfrm>
          <a:off x="408991" y="45053"/>
          <a:ext cx="612002" cy="522598"/>
        </a:xfrm>
        <a:prstGeom prst="ellipse">
          <a:avLst/>
        </a:prstGeom>
        <a:blipFill rotWithShape="1">
          <a:blip xmlns:r="http://schemas.openxmlformats.org/officeDocument/2006/relationships" r:embed="rId1"/>
          <a:stretch>
            <a:fillRect/>
          </a:stretch>
        </a:blipFill>
        <a:ln w="12700" cap="flat" cmpd="sng" algn="ctr">
          <a:solidFill>
            <a:sysClr val="window" lastClr="FFFFFF">
              <a:hueOff val="0"/>
              <a:satOff val="0"/>
              <a:lumOff val="0"/>
              <a:alphaOff val="0"/>
            </a:sysClr>
          </a:solidFill>
          <a:prstDash val="solid"/>
          <a:miter lim="800000"/>
        </a:ln>
        <a:effectLst/>
      </dgm:spPr>
    </dgm:pt>
    <dgm:pt modelId="{E1245C10-351F-4870-9C32-436CBB5DA337}" type="pres">
      <dgm:prSet presAssocID="{D2157288-ADDB-41C5-BF0C-D7B8D6BB0A60}" presName="sibTrans" presStyleLbl="sibTrans2D1" presStyleIdx="0" presStyleCnt="0"/>
      <dgm:spPr/>
      <dgm:t>
        <a:bodyPr/>
        <a:lstStyle/>
        <a:p>
          <a:endParaRPr lang="uk-UA"/>
        </a:p>
      </dgm:t>
    </dgm:pt>
    <dgm:pt modelId="{6E45D3ED-DE55-4C9F-98D9-4AB1BCD8AFF1}" type="pres">
      <dgm:prSet presAssocID="{2B706A44-EF94-4440-90AD-1D204EC46C16}" presName="compNode" presStyleCnt="0"/>
      <dgm:spPr/>
    </dgm:pt>
    <dgm:pt modelId="{1EC94F9E-27DD-4C2A-9591-12BFFFC44A87}" type="pres">
      <dgm:prSet presAssocID="{2B706A44-EF94-4440-90AD-1D204EC46C16}" presName="bkgdShape" presStyleLbl="node1" presStyleIdx="1" presStyleCnt="3"/>
      <dgm:spPr>
        <a:prstGeom prst="roundRect">
          <a:avLst>
            <a:gd name="adj" fmla="val 10000"/>
          </a:avLst>
        </a:prstGeom>
      </dgm:spPr>
      <dgm:t>
        <a:bodyPr/>
        <a:lstStyle/>
        <a:p>
          <a:endParaRPr lang="uk-UA"/>
        </a:p>
      </dgm:t>
    </dgm:pt>
    <dgm:pt modelId="{EDF85125-710E-4ADC-BA30-6AEA53E6B0B8}" type="pres">
      <dgm:prSet presAssocID="{2B706A44-EF94-4440-90AD-1D204EC46C16}" presName="nodeTx" presStyleLbl="node1" presStyleIdx="1" presStyleCnt="3">
        <dgm:presLayoutVars>
          <dgm:bulletEnabled val="1"/>
        </dgm:presLayoutVars>
      </dgm:prSet>
      <dgm:spPr/>
      <dgm:t>
        <a:bodyPr/>
        <a:lstStyle/>
        <a:p>
          <a:endParaRPr lang="uk-UA"/>
        </a:p>
      </dgm:t>
    </dgm:pt>
    <dgm:pt modelId="{5BB01593-C881-42A9-8A84-D5BF76DFB8E4}" type="pres">
      <dgm:prSet presAssocID="{2B706A44-EF94-4440-90AD-1D204EC46C16}" presName="invisiNode" presStyleLbl="node1" presStyleIdx="1" presStyleCnt="3"/>
      <dgm:spPr/>
    </dgm:pt>
    <dgm:pt modelId="{65A26B25-A5F1-462E-9F45-2B321DC60F7D}" type="pres">
      <dgm:prSet presAssocID="{2B706A44-EF94-4440-90AD-1D204EC46C16}" presName="imagNode" presStyleLbl="fgImgPlace1" presStyleIdx="1" presStyleCnt="3" custScaleX="129145" custScaleY="106694"/>
      <dgm:spPr>
        <a:xfrm>
          <a:off x="1895153" y="66078"/>
          <a:ext cx="581667" cy="480548"/>
        </a:xfrm>
        <a:prstGeom prst="ellipse">
          <a:avLst/>
        </a:prstGeom>
        <a:blipFill>
          <a:blip xmlns:r="http://schemas.openxmlformats.org/officeDocument/2006/relationships" r:embed="rId2" cstate="print">
            <a:extLst>
              <a:ext uri="{28A0092B-C50C-407E-A947-70E740481C1C}">
                <a14:useLocalDpi xmlns:a14="http://schemas.microsoft.com/office/drawing/2010/main" val="0"/>
              </a:ext>
            </a:extLst>
          </a:blip>
          <a:srcRect/>
          <a:stretch>
            <a:fillRect l="-25000" r="-25000"/>
          </a:stretch>
        </a:blipFill>
        <a:ln w="12700" cap="flat" cmpd="sng" algn="ctr">
          <a:solidFill>
            <a:sysClr val="window" lastClr="FFFFFF">
              <a:hueOff val="0"/>
              <a:satOff val="0"/>
              <a:lumOff val="0"/>
              <a:alphaOff val="0"/>
            </a:sysClr>
          </a:solidFill>
          <a:prstDash val="solid"/>
          <a:miter lim="800000"/>
        </a:ln>
        <a:effectLst/>
      </dgm:spPr>
    </dgm:pt>
    <dgm:pt modelId="{DA1E2798-C1E7-4696-AA05-5DB260FA6C27}" type="pres">
      <dgm:prSet presAssocID="{8C380C5A-0458-4B9F-8C34-F85F89C6E756}" presName="sibTrans" presStyleLbl="sibTrans2D1" presStyleIdx="0" presStyleCnt="0"/>
      <dgm:spPr/>
      <dgm:t>
        <a:bodyPr/>
        <a:lstStyle/>
        <a:p>
          <a:endParaRPr lang="uk-UA"/>
        </a:p>
      </dgm:t>
    </dgm:pt>
    <dgm:pt modelId="{BFC92F7A-5356-4BA7-8052-3F287B33BE0D}" type="pres">
      <dgm:prSet presAssocID="{A97DF0F9-D312-4C5C-B04D-D792A3DDBEF9}" presName="compNode" presStyleCnt="0"/>
      <dgm:spPr/>
    </dgm:pt>
    <dgm:pt modelId="{E780A30E-0890-48AF-84F4-1760BF6D4BB6}" type="pres">
      <dgm:prSet presAssocID="{A97DF0F9-D312-4C5C-B04D-D792A3DDBEF9}" presName="bkgdShape" presStyleLbl="node1" presStyleIdx="2" presStyleCnt="3"/>
      <dgm:spPr>
        <a:prstGeom prst="roundRect">
          <a:avLst>
            <a:gd name="adj" fmla="val 10000"/>
          </a:avLst>
        </a:prstGeom>
      </dgm:spPr>
      <dgm:t>
        <a:bodyPr/>
        <a:lstStyle/>
        <a:p>
          <a:endParaRPr lang="uk-UA"/>
        </a:p>
      </dgm:t>
    </dgm:pt>
    <dgm:pt modelId="{BE01A345-4750-438C-84CC-A740718892E4}" type="pres">
      <dgm:prSet presAssocID="{A97DF0F9-D312-4C5C-B04D-D792A3DDBEF9}" presName="nodeTx" presStyleLbl="node1" presStyleIdx="2" presStyleCnt="3">
        <dgm:presLayoutVars>
          <dgm:bulletEnabled val="1"/>
        </dgm:presLayoutVars>
      </dgm:prSet>
      <dgm:spPr/>
      <dgm:t>
        <a:bodyPr/>
        <a:lstStyle/>
        <a:p>
          <a:endParaRPr lang="uk-UA"/>
        </a:p>
      </dgm:t>
    </dgm:pt>
    <dgm:pt modelId="{5F188C5E-785E-4E4F-BEC2-C12C7C8E9491}" type="pres">
      <dgm:prSet presAssocID="{A97DF0F9-D312-4C5C-B04D-D792A3DDBEF9}" presName="invisiNode" presStyleLbl="node1" presStyleIdx="2" presStyleCnt="3"/>
      <dgm:spPr/>
    </dgm:pt>
    <dgm:pt modelId="{66106247-7913-4074-8F1E-98234A5F0EF9}" type="pres">
      <dgm:prSet presAssocID="{A97DF0F9-D312-4C5C-B04D-D792A3DDBEF9}" presName="imagNode" presStyleLbl="fgImgPlace1" presStyleIdx="2" presStyleCnt="3" custScaleX="125522" custScaleY="97358"/>
      <dgm:spPr>
        <a:xfrm>
          <a:off x="3374307" y="87102"/>
          <a:ext cx="565350" cy="438499"/>
        </a:xfrm>
        <a:prstGeom prst="ellipse">
          <a:avLst/>
        </a:prstGeom>
        <a:blipFill rotWithShape="1">
          <a:blip xmlns:r="http://schemas.openxmlformats.org/officeDocument/2006/relationships" r:embed="rId3"/>
          <a:stretch>
            <a:fillRect/>
          </a:stretch>
        </a:blipFill>
        <a:ln w="12700" cap="flat" cmpd="sng" algn="ctr">
          <a:solidFill>
            <a:sysClr val="window" lastClr="FFFFFF">
              <a:hueOff val="0"/>
              <a:satOff val="0"/>
              <a:lumOff val="0"/>
              <a:alphaOff val="0"/>
            </a:sysClr>
          </a:solidFill>
          <a:prstDash val="solid"/>
          <a:miter lim="800000"/>
        </a:ln>
        <a:effectLst/>
      </dgm:spPr>
    </dgm:pt>
  </dgm:ptLst>
  <dgm:cxnLst>
    <dgm:cxn modelId="{D6CCB79B-E6E1-489E-A09D-AC929C8FC008}" srcId="{B4E61D43-23E5-4835-9728-B5DACE0BEA78}" destId="{A97DF0F9-D312-4C5C-B04D-D792A3DDBEF9}" srcOrd="2" destOrd="0" parTransId="{44A48A82-CF36-4EA1-9552-4C3C394CC984}" sibTransId="{7A816EB2-B981-4D64-96EF-5FC2C41A0CF8}"/>
    <dgm:cxn modelId="{66FE7B60-CA42-43DF-9982-68F30590AE1D}" type="presOf" srcId="{2B706A44-EF94-4440-90AD-1D204EC46C16}" destId="{EDF85125-710E-4ADC-BA30-6AEA53E6B0B8}" srcOrd="1" destOrd="0" presId="urn:microsoft.com/office/officeart/2005/8/layout/hList7"/>
    <dgm:cxn modelId="{F3DA2096-6D67-49A7-8E94-4A12839E1EA7}" srcId="{B4E61D43-23E5-4835-9728-B5DACE0BEA78}" destId="{2B706A44-EF94-4440-90AD-1D204EC46C16}" srcOrd="1" destOrd="0" parTransId="{7030F650-D7AA-4D45-872E-AED74D5E39EF}" sibTransId="{8C380C5A-0458-4B9F-8C34-F85F89C6E756}"/>
    <dgm:cxn modelId="{3E5A0757-F382-4AA8-BF40-8C9E27597F44}" srcId="{B4E61D43-23E5-4835-9728-B5DACE0BEA78}" destId="{B326CBA4-4855-4052-B1D3-E0D1BE10CC0C}" srcOrd="0" destOrd="0" parTransId="{2395D3D9-14EF-4CFC-BBEC-E5D43C6B0EB6}" sibTransId="{D2157288-ADDB-41C5-BF0C-D7B8D6BB0A60}"/>
    <dgm:cxn modelId="{94542FF0-9F55-4427-820D-8377000BE883}" type="presOf" srcId="{A97DF0F9-D312-4C5C-B04D-D792A3DDBEF9}" destId="{BE01A345-4750-438C-84CC-A740718892E4}" srcOrd="1" destOrd="0" presId="urn:microsoft.com/office/officeart/2005/8/layout/hList7"/>
    <dgm:cxn modelId="{AEC8614D-CBA3-40A8-B153-1B2A920C1159}" type="presOf" srcId="{8C380C5A-0458-4B9F-8C34-F85F89C6E756}" destId="{DA1E2798-C1E7-4696-AA05-5DB260FA6C27}" srcOrd="0" destOrd="0" presId="urn:microsoft.com/office/officeart/2005/8/layout/hList7"/>
    <dgm:cxn modelId="{77DB9B2C-0BB1-4463-954B-18A28CE74A82}" type="presOf" srcId="{A97DF0F9-D312-4C5C-B04D-D792A3DDBEF9}" destId="{E780A30E-0890-48AF-84F4-1760BF6D4BB6}" srcOrd="0" destOrd="0" presId="urn:microsoft.com/office/officeart/2005/8/layout/hList7"/>
    <dgm:cxn modelId="{1BF8CF35-F48F-4B42-AF8B-A44AEFFCDD09}" type="presOf" srcId="{2B706A44-EF94-4440-90AD-1D204EC46C16}" destId="{1EC94F9E-27DD-4C2A-9591-12BFFFC44A87}" srcOrd="0" destOrd="0" presId="urn:microsoft.com/office/officeart/2005/8/layout/hList7"/>
    <dgm:cxn modelId="{4CBC917B-1E4A-46EE-B641-1F0A363E7F78}" type="presOf" srcId="{D2157288-ADDB-41C5-BF0C-D7B8D6BB0A60}" destId="{E1245C10-351F-4870-9C32-436CBB5DA337}" srcOrd="0" destOrd="0" presId="urn:microsoft.com/office/officeart/2005/8/layout/hList7"/>
    <dgm:cxn modelId="{6AF12597-4B25-417F-B4D0-752BC7428729}" type="presOf" srcId="{B326CBA4-4855-4052-B1D3-E0D1BE10CC0C}" destId="{D32CCC33-22FE-4421-9675-4C57EAA8033D}" srcOrd="0" destOrd="0" presId="urn:microsoft.com/office/officeart/2005/8/layout/hList7"/>
    <dgm:cxn modelId="{C7E84892-2F28-4EC4-A565-24C6437E8AAD}" type="presOf" srcId="{B326CBA4-4855-4052-B1D3-E0D1BE10CC0C}" destId="{997E57BE-D08A-4F82-9DAD-B65C3ABC6685}" srcOrd="1" destOrd="0" presId="urn:microsoft.com/office/officeart/2005/8/layout/hList7"/>
    <dgm:cxn modelId="{059D4023-44DC-4D5E-B946-22DAADDDCF01}" type="presOf" srcId="{B4E61D43-23E5-4835-9728-B5DACE0BEA78}" destId="{C3BDF148-C012-41D0-897E-7259150AF0BD}" srcOrd="0" destOrd="0" presId="urn:microsoft.com/office/officeart/2005/8/layout/hList7"/>
    <dgm:cxn modelId="{466EC260-1E88-4969-BE5B-BA22EDF42CA9}" type="presParOf" srcId="{C3BDF148-C012-41D0-897E-7259150AF0BD}" destId="{212529FB-630C-44E1-95FC-34A9CDD3E5A8}" srcOrd="0" destOrd="0" presId="urn:microsoft.com/office/officeart/2005/8/layout/hList7"/>
    <dgm:cxn modelId="{B18FD6FD-AE4B-4073-9899-61900C8D061E}" type="presParOf" srcId="{C3BDF148-C012-41D0-897E-7259150AF0BD}" destId="{016CEBC1-7E6F-4E6A-8F98-15657411EEBD}" srcOrd="1" destOrd="0" presId="urn:microsoft.com/office/officeart/2005/8/layout/hList7"/>
    <dgm:cxn modelId="{DC3350C2-C8F0-43A9-B1E2-29D05CDBDB80}" type="presParOf" srcId="{016CEBC1-7E6F-4E6A-8F98-15657411EEBD}" destId="{43C734E4-7EC9-4F3A-8ECD-6C08AC949413}" srcOrd="0" destOrd="0" presId="urn:microsoft.com/office/officeart/2005/8/layout/hList7"/>
    <dgm:cxn modelId="{5BB2227B-EB4F-4C17-88DB-8803ABB0B789}" type="presParOf" srcId="{43C734E4-7EC9-4F3A-8ECD-6C08AC949413}" destId="{D32CCC33-22FE-4421-9675-4C57EAA8033D}" srcOrd="0" destOrd="0" presId="urn:microsoft.com/office/officeart/2005/8/layout/hList7"/>
    <dgm:cxn modelId="{B4A925FD-F842-4F78-8E0D-1A01E421D36B}" type="presParOf" srcId="{43C734E4-7EC9-4F3A-8ECD-6C08AC949413}" destId="{997E57BE-D08A-4F82-9DAD-B65C3ABC6685}" srcOrd="1" destOrd="0" presId="urn:microsoft.com/office/officeart/2005/8/layout/hList7"/>
    <dgm:cxn modelId="{462D7F8D-FAE5-4CDB-B264-F3FEB73AA605}" type="presParOf" srcId="{43C734E4-7EC9-4F3A-8ECD-6C08AC949413}" destId="{D63ABF71-96DB-479B-BAA3-82E1966C70F2}" srcOrd="2" destOrd="0" presId="urn:microsoft.com/office/officeart/2005/8/layout/hList7"/>
    <dgm:cxn modelId="{2BBAEA99-12C7-47E3-BE70-D0B51328E39D}" type="presParOf" srcId="{43C734E4-7EC9-4F3A-8ECD-6C08AC949413}" destId="{E6E8408E-83FB-4A45-BB52-AFD9248B8CED}" srcOrd="3" destOrd="0" presId="urn:microsoft.com/office/officeart/2005/8/layout/hList7"/>
    <dgm:cxn modelId="{E8625D5D-38E5-4BA4-82F5-F8AF3A85EE63}" type="presParOf" srcId="{016CEBC1-7E6F-4E6A-8F98-15657411EEBD}" destId="{E1245C10-351F-4870-9C32-436CBB5DA337}" srcOrd="1" destOrd="0" presId="urn:microsoft.com/office/officeart/2005/8/layout/hList7"/>
    <dgm:cxn modelId="{4870C8AA-CDE2-4781-8BEE-58AB1FC0FD37}" type="presParOf" srcId="{016CEBC1-7E6F-4E6A-8F98-15657411EEBD}" destId="{6E45D3ED-DE55-4C9F-98D9-4AB1BCD8AFF1}" srcOrd="2" destOrd="0" presId="urn:microsoft.com/office/officeart/2005/8/layout/hList7"/>
    <dgm:cxn modelId="{F8DB2090-21C3-4F18-9416-5F9513E4CEAA}" type="presParOf" srcId="{6E45D3ED-DE55-4C9F-98D9-4AB1BCD8AFF1}" destId="{1EC94F9E-27DD-4C2A-9591-12BFFFC44A87}" srcOrd="0" destOrd="0" presId="urn:microsoft.com/office/officeart/2005/8/layout/hList7"/>
    <dgm:cxn modelId="{B61449DF-994B-40A6-8C2B-530ADE4BA575}" type="presParOf" srcId="{6E45D3ED-DE55-4C9F-98D9-4AB1BCD8AFF1}" destId="{EDF85125-710E-4ADC-BA30-6AEA53E6B0B8}" srcOrd="1" destOrd="0" presId="urn:microsoft.com/office/officeart/2005/8/layout/hList7"/>
    <dgm:cxn modelId="{3F8057E8-DF0E-4BCB-87FA-9E0779A5F4AD}" type="presParOf" srcId="{6E45D3ED-DE55-4C9F-98D9-4AB1BCD8AFF1}" destId="{5BB01593-C881-42A9-8A84-D5BF76DFB8E4}" srcOrd="2" destOrd="0" presId="urn:microsoft.com/office/officeart/2005/8/layout/hList7"/>
    <dgm:cxn modelId="{990B801B-57F0-4549-9732-61BE3C817116}" type="presParOf" srcId="{6E45D3ED-DE55-4C9F-98D9-4AB1BCD8AFF1}" destId="{65A26B25-A5F1-462E-9F45-2B321DC60F7D}" srcOrd="3" destOrd="0" presId="urn:microsoft.com/office/officeart/2005/8/layout/hList7"/>
    <dgm:cxn modelId="{F147B9CC-893D-4935-8B50-37C5AA9956E4}" type="presParOf" srcId="{016CEBC1-7E6F-4E6A-8F98-15657411EEBD}" destId="{DA1E2798-C1E7-4696-AA05-5DB260FA6C27}" srcOrd="3" destOrd="0" presId="urn:microsoft.com/office/officeart/2005/8/layout/hList7"/>
    <dgm:cxn modelId="{2CF9C466-CA9D-4EA9-98C9-A50FF96E9797}" type="presParOf" srcId="{016CEBC1-7E6F-4E6A-8F98-15657411EEBD}" destId="{BFC92F7A-5356-4BA7-8052-3F287B33BE0D}" srcOrd="4" destOrd="0" presId="urn:microsoft.com/office/officeart/2005/8/layout/hList7"/>
    <dgm:cxn modelId="{860F2B21-77FA-4119-9817-D588BE27B115}" type="presParOf" srcId="{BFC92F7A-5356-4BA7-8052-3F287B33BE0D}" destId="{E780A30E-0890-48AF-84F4-1760BF6D4BB6}" srcOrd="0" destOrd="0" presId="urn:microsoft.com/office/officeart/2005/8/layout/hList7"/>
    <dgm:cxn modelId="{27DCF490-B26B-409F-BAA7-CF6FABA23CA7}" type="presParOf" srcId="{BFC92F7A-5356-4BA7-8052-3F287B33BE0D}" destId="{BE01A345-4750-438C-84CC-A740718892E4}" srcOrd="1" destOrd="0" presId="urn:microsoft.com/office/officeart/2005/8/layout/hList7"/>
    <dgm:cxn modelId="{3C0E67F9-D3D6-4A00-B6F9-537A820A43F8}" type="presParOf" srcId="{BFC92F7A-5356-4BA7-8052-3F287B33BE0D}" destId="{5F188C5E-785E-4E4F-BEC2-C12C7C8E9491}" srcOrd="2" destOrd="0" presId="urn:microsoft.com/office/officeart/2005/8/layout/hList7"/>
    <dgm:cxn modelId="{622E0F83-39ED-45C2-B096-373A7A5DB0A1}" type="presParOf" srcId="{BFC92F7A-5356-4BA7-8052-3F287B33BE0D}" destId="{66106247-7913-4074-8F1E-98234A5F0EF9}" srcOrd="3" destOrd="0" presId="urn:microsoft.com/office/officeart/2005/8/layout/hList7"/>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32CCC33-22FE-4421-9675-4C57EAA8033D}">
      <dsp:nvSpPr>
        <dsp:cNvPr id="0" name=""/>
        <dsp:cNvSpPr/>
      </dsp:nvSpPr>
      <dsp:spPr>
        <a:xfrm>
          <a:off x="0" y="0"/>
          <a:ext cx="1428150" cy="1352550"/>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113792" numCol="1" spcCol="1270" anchor="ctr" anchorCtr="0">
          <a:noAutofit/>
        </a:bodyPr>
        <a:lstStyle/>
        <a:p>
          <a:pPr lvl="0" algn="ctr" defTabSz="711200">
            <a:lnSpc>
              <a:spcPct val="90000"/>
            </a:lnSpc>
            <a:spcBef>
              <a:spcPct val="0"/>
            </a:spcBef>
            <a:spcAft>
              <a:spcPct val="35000"/>
            </a:spcAft>
          </a:pPr>
          <a:r>
            <a:rPr lang="uk-UA" sz="1600" kern="1200">
              <a:solidFill>
                <a:sysClr val="window" lastClr="FFFFFF"/>
              </a:solidFill>
              <a:latin typeface="Calibri" panose="020F0502020204030204"/>
              <a:ea typeface="+mn-ea"/>
              <a:cs typeface="+mn-cs"/>
            </a:rPr>
            <a:t>Очна</a:t>
          </a:r>
        </a:p>
      </dsp:txBody>
      <dsp:txXfrm>
        <a:off x="0" y="541020"/>
        <a:ext cx="1428150" cy="541020"/>
      </dsp:txXfrm>
    </dsp:sp>
    <dsp:sp modelId="{E6E8408E-83FB-4A45-BB52-AFD9248B8CED}">
      <dsp:nvSpPr>
        <dsp:cNvPr id="0" name=""/>
        <dsp:cNvSpPr/>
      </dsp:nvSpPr>
      <dsp:spPr>
        <a:xfrm>
          <a:off x="408991" y="45053"/>
          <a:ext cx="612002" cy="522598"/>
        </a:xfrm>
        <a:prstGeom prst="ellipse">
          <a:avLst/>
        </a:prstGeom>
        <a:blipFill rotWithShape="1">
          <a:blip xmlns:r="http://schemas.openxmlformats.org/officeDocument/2006/relationships" r:embed="rId1"/>
          <a:stretch>
            <a:fillRect/>
          </a:stretch>
        </a:blip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1EC94F9E-27DD-4C2A-9591-12BFFFC44A87}">
      <dsp:nvSpPr>
        <dsp:cNvPr id="0" name=""/>
        <dsp:cNvSpPr/>
      </dsp:nvSpPr>
      <dsp:spPr>
        <a:xfrm>
          <a:off x="1471912" y="0"/>
          <a:ext cx="1428150" cy="1352550"/>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uk-UA" sz="1200" kern="1200">
              <a:solidFill>
                <a:sysClr val="window" lastClr="FFFFFF"/>
              </a:solidFill>
              <a:latin typeface="Calibri" panose="020F0502020204030204"/>
              <a:ea typeface="+mn-ea"/>
              <a:cs typeface="+mn-cs"/>
            </a:rPr>
            <a:t>Індивідуальна (за станом здоров</a:t>
          </a:r>
          <a:r>
            <a:rPr lang="en-US" sz="1200" kern="1200">
              <a:solidFill>
                <a:sysClr val="window" lastClr="FFFFFF"/>
              </a:solidFill>
              <a:latin typeface="Calibri" panose="020F0502020204030204"/>
              <a:ea typeface="+mn-ea"/>
              <a:cs typeface="+mn-cs"/>
            </a:rPr>
            <a:t>'</a:t>
          </a:r>
          <a:r>
            <a:rPr lang="uk-UA" sz="1200" kern="1200">
              <a:solidFill>
                <a:sysClr val="window" lastClr="FFFFFF"/>
              </a:solidFill>
              <a:latin typeface="Calibri" panose="020F0502020204030204"/>
              <a:ea typeface="+mn-ea"/>
              <a:cs typeface="+mn-cs"/>
            </a:rPr>
            <a:t>я)</a:t>
          </a:r>
        </a:p>
      </dsp:txBody>
      <dsp:txXfrm>
        <a:off x="1471912" y="541020"/>
        <a:ext cx="1428150" cy="541020"/>
      </dsp:txXfrm>
    </dsp:sp>
    <dsp:sp modelId="{65A26B25-A5F1-462E-9F45-2B321DC60F7D}">
      <dsp:nvSpPr>
        <dsp:cNvPr id="0" name=""/>
        <dsp:cNvSpPr/>
      </dsp:nvSpPr>
      <dsp:spPr>
        <a:xfrm>
          <a:off x="1895153" y="66078"/>
          <a:ext cx="581667" cy="480548"/>
        </a:xfrm>
        <a:prstGeom prst="ellipse">
          <a:avLst/>
        </a:prstGeom>
        <a:blipFill>
          <a:blip xmlns:r="http://schemas.openxmlformats.org/officeDocument/2006/relationships" r:embed="rId2" cstate="print">
            <a:extLst>
              <a:ext uri="{28A0092B-C50C-407E-A947-70E740481C1C}">
                <a14:useLocalDpi xmlns:a14="http://schemas.microsoft.com/office/drawing/2010/main" val="0"/>
              </a:ext>
            </a:extLst>
          </a:blip>
          <a:srcRect/>
          <a:stretch>
            <a:fillRect l="-25000" r="-25000"/>
          </a:stretch>
        </a:blip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E780A30E-0890-48AF-84F4-1760BF6D4BB6}">
      <dsp:nvSpPr>
        <dsp:cNvPr id="0" name=""/>
        <dsp:cNvSpPr/>
      </dsp:nvSpPr>
      <dsp:spPr>
        <a:xfrm>
          <a:off x="2942907" y="0"/>
          <a:ext cx="1428150" cy="1352550"/>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113792" numCol="1" spcCol="1270" anchor="ctr" anchorCtr="0">
          <a:noAutofit/>
        </a:bodyPr>
        <a:lstStyle/>
        <a:p>
          <a:pPr lvl="0" algn="ctr" defTabSz="711200">
            <a:lnSpc>
              <a:spcPct val="90000"/>
            </a:lnSpc>
            <a:spcBef>
              <a:spcPct val="0"/>
            </a:spcBef>
            <a:spcAft>
              <a:spcPct val="35000"/>
            </a:spcAft>
          </a:pPr>
          <a:r>
            <a:rPr lang="uk-UA" sz="1600" kern="1200">
              <a:solidFill>
                <a:sysClr val="window" lastClr="FFFFFF"/>
              </a:solidFill>
              <a:latin typeface="Calibri" panose="020F0502020204030204"/>
              <a:ea typeface="+mn-ea"/>
              <a:cs typeface="+mn-cs"/>
            </a:rPr>
            <a:t>Сімейна</a:t>
          </a:r>
        </a:p>
      </dsp:txBody>
      <dsp:txXfrm>
        <a:off x="2942907" y="541020"/>
        <a:ext cx="1428150" cy="541020"/>
      </dsp:txXfrm>
    </dsp:sp>
    <dsp:sp modelId="{66106247-7913-4074-8F1E-98234A5F0EF9}">
      <dsp:nvSpPr>
        <dsp:cNvPr id="0" name=""/>
        <dsp:cNvSpPr/>
      </dsp:nvSpPr>
      <dsp:spPr>
        <a:xfrm>
          <a:off x="3374307" y="87102"/>
          <a:ext cx="565350" cy="438499"/>
        </a:xfrm>
        <a:prstGeom prst="ellipse">
          <a:avLst/>
        </a:prstGeom>
        <a:blipFill rotWithShape="1">
          <a:blip xmlns:r="http://schemas.openxmlformats.org/officeDocument/2006/relationships" r:embed="rId3"/>
          <a:stretch>
            <a:fillRect/>
          </a:stretch>
        </a:blip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212529FB-630C-44E1-95FC-34A9CDD3E5A8}">
      <dsp:nvSpPr>
        <dsp:cNvPr id="0" name=""/>
        <dsp:cNvSpPr/>
      </dsp:nvSpPr>
      <dsp:spPr>
        <a:xfrm>
          <a:off x="174878" y="1082040"/>
          <a:ext cx="4022217" cy="202882"/>
        </a:xfrm>
        <a:prstGeom prst="leftRightArrow">
          <a:avLst/>
        </a:prstGeom>
        <a:solidFill>
          <a:srgbClr val="5B9BD5">
            <a:tint val="6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hList7">
  <dgm:title val=""/>
  <dgm:desc val=""/>
  <dgm:catLst>
    <dgm:cat type="list" pri="12000"/>
    <dgm:cat type="process" pri="20000"/>
    <dgm:cat type="relationship" pri="14000"/>
    <dgm:cat type="convert" pri="8000"/>
    <dgm:cat type="picture" pri="25000"/>
    <dgm:cat type="pictureconvert"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onstrLst>
      <dgm:constr type="w" for="ch" forName="fgShape" refType="w" fact="0.92"/>
      <dgm:constr type="h" for="ch" forName="fgShape" refType="h" fact="0.15"/>
      <dgm:constr type="b" for="ch" forName="fgShape" refType="h" fact="0.95"/>
      <dgm:constr type="ctrX" for="ch" forName="fgShape" refType="w" fact="0.5"/>
      <dgm:constr type="w" for="ch" forName="linComp" refType="w"/>
      <dgm:constr type="h" for="ch" forName="linComp" refType="h"/>
      <dgm:constr type="ctrX" for="ch" forName="linComp" refType="w" fact="0.5"/>
    </dgm:constrLst>
    <dgm:ruleLst/>
    <dgm:layoutNode name="fgShape" styleLbl="fgShp">
      <dgm:alg type="sp"/>
      <dgm:shape xmlns:r="http://schemas.openxmlformats.org/officeDocument/2006/relationships" type="leftRightArrow" r:blip="" zOrderOff="99999">
        <dgm:adjLst/>
      </dgm:shape>
      <dgm:presOf/>
      <dgm:constrLst/>
      <dgm:ruleLst/>
    </dgm:layoutNode>
    <dgm:layoutNode name="linComp">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ptType="sibTrans" refType="w" refFor="ch" refForName="compNode" fact="0.03"/>
        <dgm:constr type="primFontSz" for="des" ptType="node" op="equ" val="65"/>
      </dgm:constrLst>
      <dgm:ruleLst/>
      <dgm:forEach name="nodesForEach" axis="ch" ptType="node">
        <dgm:layoutNode name="compNode">
          <dgm:alg type="composite"/>
          <dgm:shape xmlns:r="http://schemas.openxmlformats.org/officeDocument/2006/relationships" r:blip="">
            <dgm:adjLst/>
          </dgm:shape>
          <dgm:presOf/>
          <dgm:constrLst>
            <dgm:constr type="w" for="ch" forName="bkgdShape" refType="w"/>
            <dgm:constr type="h" for="ch" forName="bkgdShape" refType="h"/>
            <dgm:constr type="w" for="ch" forName="nodeTx" refType="w"/>
            <dgm:constr type="h" for="ch" forName="nodeTx" refType="h" fact="0.4"/>
            <dgm:constr type="b" for="ch" forName="nodeTx" refType="h" fact="0.8"/>
            <dgm:constr type="w" for="ch" forName="invisiNode" refType="w" fact="0.01"/>
            <dgm:constr type="h" for="ch" forName="invisiNode" refType="h" fact="0.06"/>
            <dgm:constr type="t" for="ch" forName="invisiNode"/>
            <dgm:constr type="ctrX" for="ch" forName="invisiNode" refType="w" fact="0.5"/>
            <dgm:constr type="h" for="ch" forName="imagNode" refType="h" fact="0.333"/>
            <dgm:constr type="w" for="ch" forName="imagNode" refType="h" refFor="ch" refForName="imagNode"/>
            <dgm:constr type="ctrX" for="ch" forName="imagNode" refType="w" fact="0.5"/>
            <dgm:constr type="t" for="ch" forName="imagNode" refType="h" fact="0.06"/>
            <dgm:constr type="w" for="ch" forName="imagNode" refType="w" op="lte" fact="0.94"/>
          </dgm:constrLst>
          <dgm:ruleLst/>
          <dgm:layoutNode name="bkgdShape">
            <dgm:alg type="sp"/>
            <dgm:shape xmlns:r="http://schemas.openxmlformats.org/officeDocument/2006/relationships" type="roundRect" r:blip="">
              <dgm:adjLst>
                <dgm:adj idx="1" val="0.1"/>
              </dgm:adjLst>
            </dgm:shape>
            <dgm:presOf axis="desOrSelf" ptType="node"/>
            <dgm:constrLst/>
            <dgm:ruleLst/>
          </dgm:layoutNode>
          <dgm:layoutNode name="nodeTx">
            <dgm:varLst>
              <dgm:bulletEnabled val="1"/>
            </dgm:varLst>
            <dgm:alg type="tx">
              <dgm:param type="txAnchorVert" val="mid"/>
              <dgm:param type="txAnchorHorzCh" val="ctr"/>
              <dgm:param type="stBulletLvl" val="2"/>
            </dgm:alg>
            <dgm:shape xmlns:r="http://schemas.openxmlformats.org/officeDocument/2006/relationships" type="rect" r:blip="" hideGeom="1">
              <dgm:adjLst/>
            </dgm:shape>
            <dgm:presOf axis="desOrSelf" ptType="node"/>
            <dgm:constrLst/>
            <dgm:ruleLst>
              <dgm:rule type="primFontSz" val="5" fact="NaN" max="NaN"/>
            </dgm:ruleLst>
          </dgm:layoutNode>
          <dgm:layoutNode name="invisiNode">
            <dgm:alg type="sp"/>
            <dgm:shape xmlns:r="http://schemas.openxmlformats.org/officeDocument/2006/relationships" type="roundRect" r:blip="" hideGeom="1">
              <dgm:adjLst>
                <dgm:adj idx="1" val="0.1"/>
              </dgm:adjLst>
            </dgm:shape>
            <dgm:presOf/>
            <dgm:constrLst/>
            <dgm:ruleLst/>
          </dgm:layoutNode>
          <dgm:layoutNode name="imagNode" styleLbl="fgImgPlace1">
            <dgm:alg type="sp"/>
            <dgm:shape xmlns:r="http://schemas.openxmlformats.org/officeDocument/2006/relationships" type="ellipse" r:blip="" blipPhldr="1">
              <dgm:adjLst/>
            </dgm:shape>
            <dgm:presOf/>
            <dgm:constrLst/>
            <dgm:ruleLst/>
          </dgm:layoutNode>
        </dgm:layoutNode>
        <dgm:forEach name="sibTransForEach" axis="followSib" ptType="sibTrans" cnt="1">
          <dgm:layoutNode name="sibTrans">
            <dgm:alg type="sp"/>
            <dgm:shape xmlns:r="http://schemas.openxmlformats.org/officeDocument/2006/relationships" type="rect" r:blip="" hideGeom="1">
              <dgm:adjLst/>
            </dgm:shape>
            <dgm:presOf axis="sel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5063</Words>
  <Characters>28861</Characters>
  <Application>Microsoft Office Word</Application>
  <DocSecurity>0</DocSecurity>
  <Lines>240</Lines>
  <Paragraphs>67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u19</dc:creator>
  <cp:keywords/>
  <dc:description/>
  <cp:lastModifiedBy>Admin</cp:lastModifiedBy>
  <cp:revision>2</cp:revision>
  <cp:lastPrinted>2024-10-08T08:22:00Z</cp:lastPrinted>
  <dcterms:created xsi:type="dcterms:W3CDTF">2024-10-11T11:35:00Z</dcterms:created>
  <dcterms:modified xsi:type="dcterms:W3CDTF">2024-10-11T11:35:00Z</dcterms:modified>
</cp:coreProperties>
</file>