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86AB" w14:textId="77777777" w:rsidR="00B23DBF" w:rsidRPr="008E0C3E" w:rsidRDefault="00B23DBF" w:rsidP="00B23D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color w:val="111111"/>
          <w:sz w:val="28"/>
          <w:szCs w:val="28"/>
          <w:lang w:val="ru-RU" w:eastAsia="uk-UA"/>
        </w:rPr>
      </w:pPr>
      <w:r>
        <w:rPr>
          <w:rFonts w:ascii="Times New Roman" w:hAnsi="Times New Roman"/>
          <w:b/>
          <w:sz w:val="28"/>
          <w:szCs w:val="28"/>
        </w:rPr>
        <w:t>План заходів спрямованих на</w:t>
      </w:r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створення</w:t>
      </w:r>
      <w:proofErr w:type="spellEnd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 xml:space="preserve"> 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безпечного</w:t>
      </w:r>
      <w:proofErr w:type="spellEnd"/>
      <w:r w:rsidRPr="00563CE8">
        <w:rPr>
          <w:rFonts w:eastAsia="Times New Roman" w:cs="Tahoma"/>
          <w:b/>
          <w:color w:val="111111"/>
          <w:lang w:eastAsia="uk-UA"/>
        </w:rPr>
        <w:t> </w:t>
      </w:r>
      <w:r>
        <w:rPr>
          <w:rFonts w:eastAsia="Times New Roman" w:cs="Tahoma"/>
          <w:b/>
          <w:color w:val="111111"/>
          <w:lang w:eastAsia="uk-UA"/>
        </w:rPr>
        <w:t xml:space="preserve"> 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і</w:t>
      </w:r>
    </w:p>
    <w:p w14:paraId="7DBB1DD7" w14:textId="2DDFDC7B" w:rsidR="00B23DBF" w:rsidRDefault="00B23DBF" w:rsidP="00B23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з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дорового</w:t>
      </w:r>
      <w:r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  <w:t xml:space="preserve"> 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освітнього</w:t>
      </w:r>
      <w:proofErr w:type="spellEnd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 </w:t>
      </w:r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eastAsia="uk-UA"/>
        </w:rPr>
        <w:t>с</w:t>
      </w:r>
      <w:proofErr w:type="spellStart"/>
      <w:r w:rsidRPr="00563CE8">
        <w:rPr>
          <w:rFonts w:ascii="Times New Roman" w:eastAsia="Times New Roman" w:hAnsi="Times New Roman"/>
          <w:b/>
          <w:color w:val="111111"/>
          <w:sz w:val="28"/>
          <w:szCs w:val="28"/>
          <w:lang w:val="ru-RU" w:eastAsia="uk-UA"/>
        </w:rPr>
        <w:t>ередовища</w:t>
      </w:r>
      <w:proofErr w:type="spellEnd"/>
      <w:r w:rsidRPr="00563CE8">
        <w:rPr>
          <w:rFonts w:eastAsia="Times New Roman" w:cs="Tahoma"/>
          <w:b/>
          <w:color w:val="111111"/>
          <w:lang w:eastAsia="uk-UA"/>
        </w:rPr>
        <w:t> </w:t>
      </w:r>
      <w:r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674E">
        <w:rPr>
          <w:rFonts w:ascii="Times New Roman" w:hAnsi="Times New Roman"/>
          <w:b/>
          <w:sz w:val="28"/>
          <w:szCs w:val="28"/>
        </w:rPr>
        <w:t xml:space="preserve">у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E5674E">
        <w:rPr>
          <w:rFonts w:ascii="Times New Roman" w:hAnsi="Times New Roman"/>
          <w:b/>
          <w:sz w:val="28"/>
          <w:szCs w:val="28"/>
        </w:rPr>
        <w:t>202</w:t>
      </w:r>
      <w:r w:rsidR="007A4B9D">
        <w:rPr>
          <w:rFonts w:ascii="Times New Roman" w:hAnsi="Times New Roman"/>
          <w:b/>
          <w:sz w:val="28"/>
          <w:szCs w:val="28"/>
        </w:rPr>
        <w:t>5</w:t>
      </w:r>
      <w:r w:rsidRPr="00E5674E">
        <w:rPr>
          <w:rFonts w:ascii="Times New Roman" w:hAnsi="Times New Roman"/>
          <w:b/>
          <w:sz w:val="28"/>
          <w:szCs w:val="28"/>
        </w:rPr>
        <w:t>/202</w:t>
      </w:r>
      <w:r w:rsidR="007A4B9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r w:rsidRPr="00E5674E">
        <w:rPr>
          <w:rFonts w:ascii="Times New Roman" w:hAnsi="Times New Roman"/>
          <w:b/>
          <w:sz w:val="28"/>
          <w:szCs w:val="28"/>
        </w:rPr>
        <w:t>.р</w:t>
      </w:r>
      <w:proofErr w:type="spellEnd"/>
      <w:r w:rsidRPr="00E5674E">
        <w:rPr>
          <w:rFonts w:ascii="Times New Roman" w:hAnsi="Times New Roman"/>
          <w:b/>
          <w:sz w:val="28"/>
          <w:szCs w:val="28"/>
        </w:rPr>
        <w:t>.</w:t>
      </w:r>
    </w:p>
    <w:p w14:paraId="0E74CB80" w14:textId="77777777" w:rsidR="00B23DBF" w:rsidRDefault="00B23DBF" w:rsidP="00B23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FB3DC" w14:textId="77777777" w:rsidR="00B23DBF" w:rsidRPr="008E0C3E" w:rsidRDefault="00B23DBF" w:rsidP="00B23DBF">
      <w:pPr>
        <w:shd w:val="clear" w:color="auto" w:fill="FFFFFF"/>
        <w:tabs>
          <w:tab w:val="left" w:pos="967"/>
        </w:tabs>
        <w:spacing w:after="0"/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</w:pPr>
      <w:r>
        <w:rPr>
          <w:rFonts w:ascii="Tahoma" w:eastAsia="Times New Roman" w:hAnsi="Tahoma" w:cs="Tahoma"/>
          <w:b/>
          <w:color w:val="111111"/>
          <w:sz w:val="27"/>
          <w:szCs w:val="27"/>
          <w:lang w:eastAsia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4859"/>
        <w:gridCol w:w="1606"/>
        <w:gridCol w:w="2489"/>
      </w:tblGrid>
      <w:tr w:rsidR="00B23DBF" w:rsidRPr="00AC4E37" w14:paraId="7FC170DF" w14:textId="77777777" w:rsidTr="002D39CE">
        <w:tc>
          <w:tcPr>
            <w:tcW w:w="628" w:type="dxa"/>
          </w:tcPr>
          <w:p w14:paraId="3C93C7E7" w14:textId="77777777"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108" w:type="dxa"/>
          </w:tcPr>
          <w:p w14:paraId="0C68BF9D" w14:textId="77777777"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1606" w:type="dxa"/>
          </w:tcPr>
          <w:p w14:paraId="298BA395" w14:textId="77777777"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Термін виконання</w:t>
            </w:r>
          </w:p>
        </w:tc>
        <w:tc>
          <w:tcPr>
            <w:tcW w:w="2513" w:type="dxa"/>
          </w:tcPr>
          <w:p w14:paraId="6D0F51C9" w14:textId="77777777" w:rsidR="00B23DBF" w:rsidRPr="00AC4E37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C4E3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Відповідальний</w:t>
            </w:r>
          </w:p>
        </w:tc>
      </w:tr>
      <w:tr w:rsidR="00B23DBF" w:rsidRPr="00AC4E37" w14:paraId="0A79805B" w14:textId="77777777" w:rsidTr="002D39CE">
        <w:tc>
          <w:tcPr>
            <w:tcW w:w="9855" w:type="dxa"/>
            <w:gridSpan w:val="4"/>
          </w:tcPr>
          <w:p w14:paraId="3B1407BC" w14:textId="77777777" w:rsidR="00B23DBF" w:rsidRPr="00922A6D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Загальні  організаційні  заходи</w:t>
            </w:r>
          </w:p>
        </w:tc>
      </w:tr>
      <w:tr w:rsidR="00B23DBF" w:rsidRPr="00AC4E37" w14:paraId="13F1D245" w14:textId="77777777" w:rsidTr="002D39CE">
        <w:tc>
          <w:tcPr>
            <w:tcW w:w="628" w:type="dxa"/>
          </w:tcPr>
          <w:p w14:paraId="723DDA5A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49EEB0D8" w14:textId="77777777" w:rsidR="00B23DBF" w:rsidRPr="00922A6D" w:rsidRDefault="00B23DBF" w:rsidP="002D39CE">
            <w:pPr>
              <w:pStyle w:val="Standard"/>
              <w:ind w:left="-53"/>
              <w:rPr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Складання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плану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заходів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з ОП, БЖ,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пожежної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безпеки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, правил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поведінки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умовах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надзвичайних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ситуацій</w:t>
            </w:r>
            <w:proofErr w:type="spellEnd"/>
          </w:p>
          <w:p w14:paraId="65033BF0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  <w:lang w:val="ru-RU"/>
              </w:rPr>
            </w:pPr>
          </w:p>
        </w:tc>
        <w:tc>
          <w:tcPr>
            <w:tcW w:w="1606" w:type="dxa"/>
          </w:tcPr>
          <w:p w14:paraId="481F4E7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</w:tcPr>
          <w:p w14:paraId="7412E54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Панчошна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Ю.О.</w:t>
            </w:r>
          </w:p>
        </w:tc>
      </w:tr>
      <w:tr w:rsidR="00B23DBF" w:rsidRPr="00AC4E37" w14:paraId="2FD5A3E1" w14:textId="77777777" w:rsidTr="002D39CE">
        <w:tc>
          <w:tcPr>
            <w:tcW w:w="628" w:type="dxa"/>
          </w:tcPr>
          <w:p w14:paraId="3F1C6B05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4042835F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Обстеження надійності кріплення та технічного стану спортивного обладнання в спортивних залах та на спортивних майданчиках</w:t>
            </w:r>
          </w:p>
        </w:tc>
        <w:tc>
          <w:tcPr>
            <w:tcW w:w="1606" w:type="dxa"/>
          </w:tcPr>
          <w:p w14:paraId="52B6A43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</w:tcPr>
          <w:p w14:paraId="43C6772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Дєткова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І.В.</w:t>
            </w:r>
          </w:p>
        </w:tc>
      </w:tr>
      <w:tr w:rsidR="00B23DBF" w:rsidRPr="00AC4E37" w14:paraId="71DCF79E" w14:textId="77777777" w:rsidTr="002D39CE">
        <w:tc>
          <w:tcPr>
            <w:tcW w:w="628" w:type="dxa"/>
          </w:tcPr>
          <w:p w14:paraId="31FCB59F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46D06828" w14:textId="77777777" w:rsidR="00B23DBF" w:rsidRPr="00922A6D" w:rsidRDefault="00B23DBF" w:rsidP="002D39CE">
            <w:pPr>
              <w:pStyle w:val="Standard"/>
              <w:ind w:left="-5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Обстеження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класних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кімнат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відповідність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меблів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згідно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санітарними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вимогами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Оснащення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медичної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кімнати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поповнення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медичними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препаратами та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матеріалами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першої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медичної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допомог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>.</w:t>
            </w:r>
          </w:p>
          <w:p w14:paraId="4438A6BD" w14:textId="77777777" w:rsidR="00B23DBF" w:rsidRPr="00922A6D" w:rsidRDefault="00B23DBF" w:rsidP="002D39CE">
            <w:pPr>
              <w:pStyle w:val="Standard"/>
              <w:ind w:left="-53" w:right="-144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Дотримання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температурного режиму в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закладі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оплюлювальний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період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відповідно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нормативних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вимог</w:t>
            </w:r>
            <w:proofErr w:type="spellEnd"/>
            <w:r w:rsidRPr="00922A6D">
              <w:rPr>
                <w:color w:val="000000"/>
                <w:sz w:val="24"/>
                <w:szCs w:val="24"/>
                <w:lang w:val="uk-UA"/>
              </w:rPr>
              <w:t>. Дотримання санітарно-гігієнічних вимог (режиму провітрювання класних кімнат, прибирання туалетних кімнат, дезінфекції, дератизації приміщень)</w:t>
            </w:r>
          </w:p>
          <w:p w14:paraId="4C618331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06" w:type="dxa"/>
          </w:tcPr>
          <w:p w14:paraId="53F2C32B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</w:tcPr>
          <w:p w14:paraId="233636B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Дєткова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І.В.</w:t>
            </w:r>
          </w:p>
        </w:tc>
      </w:tr>
      <w:tr w:rsidR="00B23DBF" w:rsidRPr="00AC4E37" w14:paraId="5A993FAD" w14:textId="77777777" w:rsidTr="002D39CE">
        <w:trPr>
          <w:trHeight w:val="753"/>
        </w:trPr>
        <w:tc>
          <w:tcPr>
            <w:tcW w:w="628" w:type="dxa"/>
          </w:tcPr>
          <w:p w14:paraId="45146800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AE6AEBA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Збір даних, формування соціальних паспортів.</w:t>
            </w:r>
          </w:p>
        </w:tc>
        <w:tc>
          <w:tcPr>
            <w:tcW w:w="1606" w:type="dxa"/>
          </w:tcPr>
          <w:p w14:paraId="3EC9F089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Вересень, постійний контроль</w:t>
            </w:r>
          </w:p>
        </w:tc>
        <w:tc>
          <w:tcPr>
            <w:tcW w:w="2513" w:type="dxa"/>
          </w:tcPr>
          <w:p w14:paraId="641D7EE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Соціальний педагог, класні керівники</w:t>
            </w:r>
          </w:p>
        </w:tc>
      </w:tr>
      <w:tr w:rsidR="00B23DBF" w:rsidRPr="00AC4E37" w14:paraId="1B43CE52" w14:textId="77777777" w:rsidTr="002D39CE">
        <w:tc>
          <w:tcPr>
            <w:tcW w:w="628" w:type="dxa"/>
          </w:tcPr>
          <w:p w14:paraId="442CA3B1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F90A0F4" w14:textId="77777777" w:rsidR="00B23DBF" w:rsidRPr="00922A6D" w:rsidRDefault="00B23DBF" w:rsidP="002D39CE">
            <w:pPr>
              <w:pStyle w:val="Standard"/>
              <w:ind w:left="-53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922A6D">
              <w:rPr>
                <w:color w:val="000000"/>
                <w:sz w:val="24"/>
                <w:szCs w:val="24"/>
              </w:rPr>
              <w:t>Оформлення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Листів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здоров’я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здобувачів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22A6D">
              <w:rPr>
                <w:color w:val="000000"/>
                <w:sz w:val="24"/>
                <w:szCs w:val="24"/>
              </w:rPr>
              <w:t>освіти</w:t>
            </w:r>
            <w:proofErr w:type="spellEnd"/>
            <w:r w:rsidRPr="00922A6D">
              <w:rPr>
                <w:color w:val="000000"/>
                <w:sz w:val="24"/>
                <w:szCs w:val="24"/>
              </w:rPr>
              <w:t>.</w:t>
            </w:r>
            <w:r w:rsidRPr="00922A6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A7BA0CE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06" w:type="dxa"/>
          </w:tcPr>
          <w:p w14:paraId="23D4FBE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Вересень-жовтень</w:t>
            </w:r>
          </w:p>
        </w:tc>
        <w:tc>
          <w:tcPr>
            <w:tcW w:w="2513" w:type="dxa"/>
          </w:tcPr>
          <w:p w14:paraId="3CD039B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Коновалюк Е.Е</w:t>
            </w:r>
          </w:p>
        </w:tc>
      </w:tr>
      <w:tr w:rsidR="00B23DBF" w:rsidRPr="00AC4E37" w14:paraId="538AD088" w14:textId="77777777" w:rsidTr="002D39CE">
        <w:tc>
          <w:tcPr>
            <w:tcW w:w="628" w:type="dxa"/>
          </w:tcPr>
          <w:p w14:paraId="134EDE48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3B2365D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Затвердження плану протиепідемічних заходів з профілактики вірусних захворювань</w:t>
            </w:r>
          </w:p>
        </w:tc>
        <w:tc>
          <w:tcPr>
            <w:tcW w:w="1606" w:type="dxa"/>
          </w:tcPr>
          <w:p w14:paraId="76DC6F3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До вересня, постійний контроль</w:t>
            </w:r>
          </w:p>
        </w:tc>
        <w:tc>
          <w:tcPr>
            <w:tcW w:w="2513" w:type="dxa"/>
          </w:tcPr>
          <w:p w14:paraId="01A289B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Коновалюк Е.Е</w:t>
            </w:r>
          </w:p>
        </w:tc>
      </w:tr>
      <w:tr w:rsidR="00B23DBF" w:rsidRPr="00AC4E37" w14:paraId="6C3078B1" w14:textId="77777777" w:rsidTr="002D39CE">
        <w:tc>
          <w:tcPr>
            <w:tcW w:w="628" w:type="dxa"/>
          </w:tcPr>
          <w:p w14:paraId="0F6EC614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7B1B5F3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Контроль за виконанням Статуту школи, законодавства України про освіту, правил внутрішнього трудового розпорядку</w:t>
            </w:r>
          </w:p>
        </w:tc>
        <w:tc>
          <w:tcPr>
            <w:tcW w:w="1606" w:type="dxa"/>
          </w:tcPr>
          <w:p w14:paraId="679DE61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2F91171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Малішевська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А.П.</w:t>
            </w:r>
          </w:p>
        </w:tc>
      </w:tr>
      <w:tr w:rsidR="00B23DBF" w:rsidRPr="00AC4E37" w14:paraId="1DB9D51C" w14:textId="77777777" w:rsidTr="002D39CE">
        <w:tc>
          <w:tcPr>
            <w:tcW w:w="628" w:type="dxa"/>
          </w:tcPr>
          <w:p w14:paraId="1A93113E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17094394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Забезпечення безпечного психологічно комфортного освітнього середовища</w:t>
            </w:r>
          </w:p>
        </w:tc>
        <w:tc>
          <w:tcPr>
            <w:tcW w:w="1606" w:type="dxa"/>
          </w:tcPr>
          <w:p w14:paraId="5972464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0FFDFC04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 школи, психологи школи</w:t>
            </w:r>
          </w:p>
        </w:tc>
      </w:tr>
      <w:tr w:rsidR="00B23DBF" w:rsidRPr="00AC4E37" w14:paraId="2DAA10E5" w14:textId="77777777" w:rsidTr="002D39CE">
        <w:tc>
          <w:tcPr>
            <w:tcW w:w="628" w:type="dxa"/>
          </w:tcPr>
          <w:p w14:paraId="7D315ABA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9727D51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Постійний контроль за станом відвідування учнями навчальних занять. Оперативно з’ясовувати у батьків причини відсутності учнів у школі</w:t>
            </w:r>
          </w:p>
        </w:tc>
        <w:tc>
          <w:tcPr>
            <w:tcW w:w="1606" w:type="dxa"/>
          </w:tcPr>
          <w:p w14:paraId="683E6E0E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3E1102E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Заступник директора з ВР Левченко Т.О., класні керівники</w:t>
            </w:r>
          </w:p>
        </w:tc>
      </w:tr>
      <w:tr w:rsidR="00B23DBF" w:rsidRPr="00AC4E37" w14:paraId="1B4236E1" w14:textId="77777777" w:rsidTr="002D39CE">
        <w:tc>
          <w:tcPr>
            <w:tcW w:w="628" w:type="dxa"/>
          </w:tcPr>
          <w:p w14:paraId="7056F003" w14:textId="77777777" w:rsidR="00B23DBF" w:rsidRPr="00922A6D" w:rsidRDefault="00B23DBF" w:rsidP="00B23DB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242A697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Затвердження алгоритму дій під час тривоги. Повторення алгоритму дій. Проведення  інструктажів  з ТБ</w:t>
            </w:r>
          </w:p>
        </w:tc>
        <w:tc>
          <w:tcPr>
            <w:tcW w:w="1606" w:type="dxa"/>
          </w:tcPr>
          <w:p w14:paraId="61FDC04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потреби, перед канікулами</w:t>
            </w:r>
          </w:p>
        </w:tc>
        <w:tc>
          <w:tcPr>
            <w:tcW w:w="2513" w:type="dxa"/>
          </w:tcPr>
          <w:p w14:paraId="5EC734D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Панчошна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Ю.О., заступник директора з ВР Левченко Т.О.</w:t>
            </w:r>
          </w:p>
        </w:tc>
      </w:tr>
      <w:tr w:rsidR="00B23DBF" w:rsidRPr="00AC4E37" w14:paraId="75268CB0" w14:textId="77777777" w:rsidTr="002D39CE">
        <w:tc>
          <w:tcPr>
            <w:tcW w:w="9855" w:type="dxa"/>
            <w:gridSpan w:val="4"/>
          </w:tcPr>
          <w:p w14:paraId="5640205E" w14:textId="77777777" w:rsidR="00B23DBF" w:rsidRPr="00922A6D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Робота з учнями</w:t>
            </w:r>
          </w:p>
        </w:tc>
      </w:tr>
      <w:tr w:rsidR="00B23DBF" w:rsidRPr="00AC4E37" w14:paraId="53C82EC0" w14:textId="77777777" w:rsidTr="002D39CE">
        <w:tc>
          <w:tcPr>
            <w:tcW w:w="628" w:type="dxa"/>
          </w:tcPr>
          <w:p w14:paraId="62F03445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412307B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Чергування класів по школі</w:t>
            </w:r>
          </w:p>
        </w:tc>
        <w:tc>
          <w:tcPr>
            <w:tcW w:w="1606" w:type="dxa"/>
          </w:tcPr>
          <w:p w14:paraId="38DAAA5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Постійно </w:t>
            </w:r>
          </w:p>
        </w:tc>
        <w:tc>
          <w:tcPr>
            <w:tcW w:w="2513" w:type="dxa"/>
          </w:tcPr>
          <w:p w14:paraId="37C676C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Заступник директора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 ВР Левченко Т.О.</w:t>
            </w:r>
          </w:p>
        </w:tc>
      </w:tr>
      <w:tr w:rsidR="00B23DBF" w:rsidRPr="00AC4E37" w14:paraId="513FFFEE" w14:textId="77777777" w:rsidTr="002D39CE">
        <w:tc>
          <w:tcPr>
            <w:tcW w:w="628" w:type="dxa"/>
          </w:tcPr>
          <w:p w14:paraId="41B64FE5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A23DD5C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Психологічна просвіта здобувачів освіти з метою профілактики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булінгу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учнівському середовищі</w:t>
            </w:r>
          </w:p>
        </w:tc>
        <w:tc>
          <w:tcPr>
            <w:tcW w:w="1606" w:type="dxa"/>
          </w:tcPr>
          <w:p w14:paraId="1CEFCBBF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36681024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Психологи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школи</w:t>
            </w:r>
          </w:p>
        </w:tc>
      </w:tr>
      <w:tr w:rsidR="00B23DBF" w:rsidRPr="00AC4E37" w14:paraId="5F741346" w14:textId="77777777" w:rsidTr="002D39CE">
        <w:tc>
          <w:tcPr>
            <w:tcW w:w="628" w:type="dxa"/>
          </w:tcPr>
          <w:p w14:paraId="1F4A38E9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D760840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Консультативний пункт «Скринька довіри»</w:t>
            </w:r>
          </w:p>
        </w:tc>
        <w:tc>
          <w:tcPr>
            <w:tcW w:w="1606" w:type="dxa"/>
          </w:tcPr>
          <w:p w14:paraId="342775A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68D8C7C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Соціальний педагог, психологи школи</w:t>
            </w:r>
          </w:p>
        </w:tc>
      </w:tr>
      <w:tr w:rsidR="00B23DBF" w:rsidRPr="00AC4E37" w14:paraId="39EF694B" w14:textId="77777777" w:rsidTr="002D39CE">
        <w:tc>
          <w:tcPr>
            <w:tcW w:w="628" w:type="dxa"/>
          </w:tcPr>
          <w:p w14:paraId="03144E4F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D0CD310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Години спілкування в класних колективах  з метою засвоєння учнівською молоддю морально-етичних, соціальних ціннісних орієнтирів</w:t>
            </w:r>
          </w:p>
        </w:tc>
        <w:tc>
          <w:tcPr>
            <w:tcW w:w="1606" w:type="dxa"/>
          </w:tcPr>
          <w:p w14:paraId="3009E6A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потреби</w:t>
            </w:r>
          </w:p>
        </w:tc>
        <w:tc>
          <w:tcPr>
            <w:tcW w:w="2513" w:type="dxa"/>
          </w:tcPr>
          <w:p w14:paraId="06E27D59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Психологи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школи</w:t>
            </w:r>
          </w:p>
        </w:tc>
      </w:tr>
      <w:tr w:rsidR="00B23DBF" w:rsidRPr="00AC4E37" w14:paraId="05501187" w14:textId="77777777" w:rsidTr="002D39CE">
        <w:tc>
          <w:tcPr>
            <w:tcW w:w="628" w:type="dxa"/>
          </w:tcPr>
          <w:p w14:paraId="30A7314C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191AFC4A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Анкетування та тестування учнів для вивчення  мікроклімату та його корекції</w:t>
            </w:r>
          </w:p>
        </w:tc>
        <w:tc>
          <w:tcPr>
            <w:tcW w:w="1606" w:type="dxa"/>
          </w:tcPr>
          <w:p w14:paraId="3B4D67E4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графіком психолога</w:t>
            </w:r>
          </w:p>
        </w:tc>
        <w:tc>
          <w:tcPr>
            <w:tcW w:w="2513" w:type="dxa"/>
          </w:tcPr>
          <w:p w14:paraId="23977AD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школи</w:t>
            </w:r>
          </w:p>
        </w:tc>
      </w:tr>
      <w:tr w:rsidR="00B23DBF" w:rsidRPr="00AC4E37" w14:paraId="098920DA" w14:textId="77777777" w:rsidTr="002D39CE">
        <w:tc>
          <w:tcPr>
            <w:tcW w:w="628" w:type="dxa"/>
          </w:tcPr>
          <w:p w14:paraId="6BBD1AD8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0BBB027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Спостереження за мікрокліматом в учнівському колективі</w:t>
            </w:r>
          </w:p>
        </w:tc>
        <w:tc>
          <w:tcPr>
            <w:tcW w:w="1606" w:type="dxa"/>
          </w:tcPr>
          <w:p w14:paraId="4B61A05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7B51BB3E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Класні керівники, психологи школи</w:t>
            </w:r>
          </w:p>
        </w:tc>
      </w:tr>
      <w:tr w:rsidR="00B23DBF" w:rsidRPr="00AC4E37" w14:paraId="6CC5E469" w14:textId="77777777" w:rsidTr="002D39CE">
        <w:tc>
          <w:tcPr>
            <w:tcW w:w="628" w:type="dxa"/>
          </w:tcPr>
          <w:p w14:paraId="6CBE1140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2A8BE15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Інформаційно-просвітницька робота з  пропаганди здорового способу життя</w:t>
            </w:r>
          </w:p>
        </w:tc>
        <w:tc>
          <w:tcPr>
            <w:tcW w:w="1606" w:type="dxa"/>
          </w:tcPr>
          <w:p w14:paraId="2E9112F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Відповідно до тематичних дат</w:t>
            </w:r>
          </w:p>
        </w:tc>
        <w:tc>
          <w:tcPr>
            <w:tcW w:w="2513" w:type="dxa"/>
          </w:tcPr>
          <w:p w14:paraId="0E9106FE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соціальний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23DBF" w:rsidRPr="00AC4E37" w14:paraId="17074648" w14:textId="77777777" w:rsidTr="002D39CE">
        <w:tc>
          <w:tcPr>
            <w:tcW w:w="628" w:type="dxa"/>
          </w:tcPr>
          <w:p w14:paraId="7ED87B70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2047C16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Правова освіта учнів, запобігання правопорушенням, злочинності неповнолітніх:</w:t>
            </w:r>
          </w:p>
          <w:p w14:paraId="11193056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профілактика правопорушень та злочинності неповнолітніх,</w:t>
            </w:r>
          </w:p>
          <w:p w14:paraId="0E600CA4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профілактика дитячої бездоглядності,</w:t>
            </w:r>
          </w:p>
          <w:p w14:paraId="15D1A84D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правова та психологічна підтримка дітей, які опинились у складних життєвих умовах,</w:t>
            </w:r>
          </w:p>
          <w:p w14:paraId="273258B5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 xml:space="preserve">– запобігання насильству,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булінгу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>;</w:t>
            </w:r>
          </w:p>
          <w:p w14:paraId="5181DD36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 xml:space="preserve">– формування у дітей і підлітків життєвих навичок (психосоціальних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компетентностей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>), які сприяють соціальній злагодженості, відновленню психологічної рівноваги,</w:t>
            </w:r>
          </w:p>
          <w:p w14:paraId="7E104910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запобігання та протидія торгівлі людьми,</w:t>
            </w:r>
          </w:p>
          <w:p w14:paraId="51CFF2F5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управління емоціями, стресами та конфліктними ситуаціями,</w:t>
            </w:r>
          </w:p>
          <w:p w14:paraId="31A87C7E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– формування морально-етичних, соціальних, громадянських ціннісних орієнтирів.</w:t>
            </w:r>
          </w:p>
        </w:tc>
        <w:tc>
          <w:tcPr>
            <w:tcW w:w="1606" w:type="dxa"/>
          </w:tcPr>
          <w:p w14:paraId="27BCBF4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0F03921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Заступник директора з ВР Левченко Т.О., соціальний педагог, психологи школи, класні керівники</w:t>
            </w:r>
          </w:p>
        </w:tc>
      </w:tr>
      <w:tr w:rsidR="00B23DBF" w:rsidRPr="00AC4E37" w14:paraId="45BA05F8" w14:textId="77777777" w:rsidTr="002D39CE">
        <w:trPr>
          <w:trHeight w:val="799"/>
        </w:trPr>
        <w:tc>
          <w:tcPr>
            <w:tcW w:w="628" w:type="dxa"/>
          </w:tcPr>
          <w:p w14:paraId="0D20032A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0260EEB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Створення умов для позитивної соціалізації та самореалізації учнів у різноманітних класних та шкільних заходах в позаурочний час</w:t>
            </w:r>
          </w:p>
        </w:tc>
        <w:tc>
          <w:tcPr>
            <w:tcW w:w="1606" w:type="dxa"/>
          </w:tcPr>
          <w:p w14:paraId="6F170AB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6203C56E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класні керівники</w:t>
            </w:r>
          </w:p>
        </w:tc>
      </w:tr>
      <w:tr w:rsidR="00B23DBF" w:rsidRPr="00AC4E37" w14:paraId="0277E5E0" w14:textId="77777777" w:rsidTr="002D39CE">
        <w:tc>
          <w:tcPr>
            <w:tcW w:w="628" w:type="dxa"/>
          </w:tcPr>
          <w:p w14:paraId="0C83E259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A8F2F59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Оновлення банку даних  учнів, схильних до правопорушень, бродяжництва, дітей з сімей, які опинилися в складних життєвих обставинах</w:t>
            </w:r>
          </w:p>
        </w:tc>
        <w:tc>
          <w:tcPr>
            <w:tcW w:w="1606" w:type="dxa"/>
          </w:tcPr>
          <w:p w14:paraId="221839F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потреби</w:t>
            </w:r>
          </w:p>
        </w:tc>
        <w:tc>
          <w:tcPr>
            <w:tcW w:w="2513" w:type="dxa"/>
          </w:tcPr>
          <w:p w14:paraId="1674309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Соціальний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B23DBF" w:rsidRPr="00AC4E37" w14:paraId="72912AE8" w14:textId="77777777" w:rsidTr="002D39CE">
        <w:tc>
          <w:tcPr>
            <w:tcW w:w="628" w:type="dxa"/>
          </w:tcPr>
          <w:p w14:paraId="4CBA6285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5625F3D" w14:textId="77777777" w:rsidR="00B23DBF" w:rsidRPr="00922A6D" w:rsidRDefault="00B23DBF" w:rsidP="002D39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Організація соціальної підтримки дітей,  пільгових категорій</w:t>
            </w:r>
          </w:p>
        </w:tc>
        <w:tc>
          <w:tcPr>
            <w:tcW w:w="1606" w:type="dxa"/>
          </w:tcPr>
          <w:p w14:paraId="49EC664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0D1B7CD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Соціальний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</w:t>
            </w:r>
          </w:p>
        </w:tc>
      </w:tr>
      <w:tr w:rsidR="00B23DBF" w:rsidRPr="00AC4E37" w14:paraId="3C95ED10" w14:textId="77777777" w:rsidTr="002D39CE">
        <w:trPr>
          <w:trHeight w:val="107"/>
        </w:trPr>
        <w:tc>
          <w:tcPr>
            <w:tcW w:w="628" w:type="dxa"/>
          </w:tcPr>
          <w:p w14:paraId="4627E836" w14:textId="77777777" w:rsidR="00B23DBF" w:rsidRPr="00922A6D" w:rsidRDefault="00B23DBF" w:rsidP="00B23DBF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404490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Розвиток дієвих органів учнівського самоврядування</w:t>
            </w:r>
          </w:p>
        </w:tc>
        <w:tc>
          <w:tcPr>
            <w:tcW w:w="1606" w:type="dxa"/>
          </w:tcPr>
          <w:p w14:paraId="3372F447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Постійно</w:t>
            </w:r>
          </w:p>
        </w:tc>
        <w:tc>
          <w:tcPr>
            <w:tcW w:w="2513" w:type="dxa"/>
          </w:tcPr>
          <w:p w14:paraId="5C1213FE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Педагог   орган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затор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23DBF" w:rsidRPr="00AC4E37" w14:paraId="45136EDC" w14:textId="77777777" w:rsidTr="002D39CE">
        <w:trPr>
          <w:trHeight w:val="107"/>
        </w:trPr>
        <w:tc>
          <w:tcPr>
            <w:tcW w:w="9855" w:type="dxa"/>
            <w:gridSpan w:val="4"/>
          </w:tcPr>
          <w:p w14:paraId="5EB446F8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922A6D">
              <w:rPr>
                <w:b/>
                <w:color w:val="000000"/>
              </w:rPr>
              <w:t>Тематичні  заходи</w:t>
            </w:r>
          </w:p>
        </w:tc>
      </w:tr>
      <w:tr w:rsidR="00B23DBF" w:rsidRPr="00AC4E37" w14:paraId="146CDC04" w14:textId="77777777" w:rsidTr="002D39CE">
        <w:trPr>
          <w:trHeight w:val="107"/>
        </w:trPr>
        <w:tc>
          <w:tcPr>
            <w:tcW w:w="628" w:type="dxa"/>
          </w:tcPr>
          <w:p w14:paraId="1590D4CD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0407F02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 xml:space="preserve">Перший  вступний урок </w:t>
            </w:r>
          </w:p>
          <w:p w14:paraId="755554F4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lastRenderedPageBreak/>
              <w:t>Роз'яснення та повторення правил поведінки  у школі. Проведення інструктажів</w:t>
            </w:r>
          </w:p>
        </w:tc>
        <w:tc>
          <w:tcPr>
            <w:tcW w:w="1606" w:type="dxa"/>
          </w:tcPr>
          <w:p w14:paraId="65A8FDC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вересня</w:t>
            </w:r>
          </w:p>
        </w:tc>
        <w:tc>
          <w:tcPr>
            <w:tcW w:w="2513" w:type="dxa"/>
          </w:tcPr>
          <w:p w14:paraId="1F1C1C0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566F36B6" w14:textId="77777777" w:rsidTr="002D39CE">
        <w:trPr>
          <w:trHeight w:val="107"/>
        </w:trPr>
        <w:tc>
          <w:tcPr>
            <w:tcW w:w="628" w:type="dxa"/>
          </w:tcPr>
          <w:p w14:paraId="2F414F42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78A6D97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запобігання самогубствам</w:t>
            </w:r>
          </w:p>
          <w:p w14:paraId="149B3929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Акція «Мої сильні сторони»</w:t>
            </w:r>
          </w:p>
          <w:p w14:paraId="21ECA4C0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1-4 класи </w:t>
            </w:r>
          </w:p>
          <w:p w14:paraId="0E791ED6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Створення корони ( у корону вписуємо сильні сторони, 1-ий клас малює те, що вміє найкраще робити)</w:t>
            </w:r>
          </w:p>
          <w:p w14:paraId="57A0BD59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5-6 класи малюють свій знак </w:t>
            </w: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суперсили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, зазначивши цю </w:t>
            </w: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суперсилу</w:t>
            </w:r>
            <w:proofErr w:type="spellEnd"/>
          </w:p>
          <w:p w14:paraId="4C8CF5B8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7-11 класи створюють та заповнюють плакат у класі «Цінуй своє життя»  </w:t>
            </w:r>
          </w:p>
        </w:tc>
        <w:tc>
          <w:tcPr>
            <w:tcW w:w="1606" w:type="dxa"/>
          </w:tcPr>
          <w:p w14:paraId="56BB6D6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10 вересня</w:t>
            </w:r>
          </w:p>
        </w:tc>
        <w:tc>
          <w:tcPr>
            <w:tcW w:w="2513" w:type="dxa"/>
          </w:tcPr>
          <w:p w14:paraId="6F6024C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класні керівники</w:t>
            </w:r>
          </w:p>
        </w:tc>
      </w:tr>
      <w:tr w:rsidR="00B23DBF" w:rsidRPr="00AC4E37" w14:paraId="58401346" w14:textId="77777777" w:rsidTr="002D39CE">
        <w:trPr>
          <w:trHeight w:val="107"/>
        </w:trPr>
        <w:tc>
          <w:tcPr>
            <w:tcW w:w="628" w:type="dxa"/>
          </w:tcPr>
          <w:p w14:paraId="0392D749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359C5F7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Всесвітній день надання першої медичної допомоги</w:t>
            </w:r>
          </w:p>
          <w:p w14:paraId="160C6249" w14:textId="77777777" w:rsidR="00B23DBF" w:rsidRPr="00922A6D" w:rsidRDefault="00B23DBF" w:rsidP="002D39CE">
            <w:pPr>
              <w:pStyle w:val="1"/>
              <w:spacing w:before="0" w:after="0" w:line="100" w:lineRule="atLeast"/>
              <w:ind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 на сайті та сторінці школи алгоритм надання ПМД</w:t>
            </w:r>
          </w:p>
        </w:tc>
        <w:tc>
          <w:tcPr>
            <w:tcW w:w="1606" w:type="dxa"/>
          </w:tcPr>
          <w:p w14:paraId="74233DEB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14 (13) вересня</w:t>
            </w:r>
          </w:p>
        </w:tc>
        <w:tc>
          <w:tcPr>
            <w:tcW w:w="2513" w:type="dxa"/>
          </w:tcPr>
          <w:p w14:paraId="070B517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</w:t>
            </w:r>
          </w:p>
        </w:tc>
      </w:tr>
      <w:tr w:rsidR="00B23DBF" w:rsidRPr="00AC4E37" w14:paraId="05E2C428" w14:textId="77777777" w:rsidTr="002D39CE">
        <w:trPr>
          <w:trHeight w:val="107"/>
        </w:trPr>
        <w:tc>
          <w:tcPr>
            <w:tcW w:w="628" w:type="dxa"/>
          </w:tcPr>
          <w:p w14:paraId="2D303940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E111768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День миру</w:t>
            </w:r>
          </w:p>
          <w:p w14:paraId="60BBAB60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proofErr w:type="spellStart"/>
            <w:r w:rsidRPr="00DF0452">
              <w:rPr>
                <w:b w:val="0"/>
                <w:color w:val="000000"/>
                <w:sz w:val="24"/>
                <w:szCs w:val="24"/>
              </w:rPr>
              <w:t>Перформанс</w:t>
            </w:r>
            <w:proofErr w:type="spellEnd"/>
            <w:r w:rsidRPr="00DF0452">
              <w:rPr>
                <w:b w:val="0"/>
                <w:color w:val="000000"/>
                <w:sz w:val="24"/>
                <w:szCs w:val="24"/>
              </w:rPr>
              <w:t xml:space="preserve"> «І буде Мир, і залунає щирий сміх»   </w:t>
            </w:r>
          </w:p>
        </w:tc>
        <w:tc>
          <w:tcPr>
            <w:tcW w:w="1606" w:type="dxa"/>
          </w:tcPr>
          <w:p w14:paraId="1AAA5D5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21 (20) вересня</w:t>
            </w:r>
          </w:p>
        </w:tc>
        <w:tc>
          <w:tcPr>
            <w:tcW w:w="2513" w:type="dxa"/>
          </w:tcPr>
          <w:p w14:paraId="14CC8A4F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педагог  організатор</w:t>
            </w:r>
          </w:p>
        </w:tc>
      </w:tr>
      <w:tr w:rsidR="00B23DBF" w:rsidRPr="00AC4E37" w14:paraId="142B9A12" w14:textId="77777777" w:rsidTr="002D39CE">
        <w:trPr>
          <w:trHeight w:val="107"/>
        </w:trPr>
        <w:tc>
          <w:tcPr>
            <w:tcW w:w="628" w:type="dxa"/>
          </w:tcPr>
          <w:p w14:paraId="678BE2A2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C825237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Червоний день до Всесвітнього дня серця</w:t>
            </w:r>
          </w:p>
          <w:p w14:paraId="2E99015E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Тематична експозиція</w:t>
            </w:r>
          </w:p>
        </w:tc>
        <w:tc>
          <w:tcPr>
            <w:tcW w:w="1606" w:type="dxa"/>
          </w:tcPr>
          <w:p w14:paraId="3ED63084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29 (27) вересня</w:t>
            </w:r>
          </w:p>
        </w:tc>
        <w:tc>
          <w:tcPr>
            <w:tcW w:w="2513" w:type="dxa"/>
          </w:tcPr>
          <w:p w14:paraId="3A1008BA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педагог організатор</w:t>
            </w:r>
          </w:p>
        </w:tc>
      </w:tr>
      <w:tr w:rsidR="00B23DBF" w:rsidRPr="00AC4E37" w14:paraId="00D68C5E" w14:textId="77777777" w:rsidTr="002D39CE">
        <w:trPr>
          <w:trHeight w:val="107"/>
        </w:trPr>
        <w:tc>
          <w:tcPr>
            <w:tcW w:w="628" w:type="dxa"/>
          </w:tcPr>
          <w:p w14:paraId="67C2577D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5A34408" w14:textId="77777777"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 xml:space="preserve">Міжнародний день 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</w:rPr>
              <w:t>ненасильства</w:t>
            </w:r>
            <w:proofErr w:type="spellEnd"/>
          </w:p>
          <w:p w14:paraId="0375B6C9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Акція «Я проти насильства» (заповнення долоньок підтримки біля тематичного стенду)</w:t>
            </w:r>
          </w:p>
        </w:tc>
        <w:tc>
          <w:tcPr>
            <w:tcW w:w="1606" w:type="dxa"/>
          </w:tcPr>
          <w:p w14:paraId="55F1E24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 жовтня</w:t>
            </w:r>
          </w:p>
        </w:tc>
        <w:tc>
          <w:tcPr>
            <w:tcW w:w="2513" w:type="dxa"/>
          </w:tcPr>
          <w:p w14:paraId="3B81E26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педагог  організатор</w:t>
            </w:r>
          </w:p>
        </w:tc>
      </w:tr>
      <w:tr w:rsidR="00B23DBF" w:rsidRPr="00AC4E37" w14:paraId="6D34F79F" w14:textId="77777777" w:rsidTr="002D39CE">
        <w:trPr>
          <w:trHeight w:val="107"/>
        </w:trPr>
        <w:tc>
          <w:tcPr>
            <w:tcW w:w="628" w:type="dxa"/>
          </w:tcPr>
          <w:p w14:paraId="41D39F8E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E9CE745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Всесвітній день усмішки</w:t>
            </w:r>
          </w:p>
          <w:p w14:paraId="146141D2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22A6D">
              <w:rPr>
                <w:color w:val="000000"/>
              </w:rPr>
              <w:t>Фотофлешмоб</w:t>
            </w:r>
            <w:proofErr w:type="spellEnd"/>
            <w:r w:rsidRPr="00922A6D">
              <w:rPr>
                <w:color w:val="000000"/>
              </w:rPr>
              <w:t xml:space="preserve"> «Усміхнись!»</w:t>
            </w:r>
          </w:p>
        </w:tc>
        <w:tc>
          <w:tcPr>
            <w:tcW w:w="1606" w:type="dxa"/>
          </w:tcPr>
          <w:p w14:paraId="7226E396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4 жовтня</w:t>
            </w:r>
          </w:p>
        </w:tc>
        <w:tc>
          <w:tcPr>
            <w:tcW w:w="2513" w:type="dxa"/>
          </w:tcPr>
          <w:p w14:paraId="58F5EA9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6E219E47" w14:textId="77777777" w:rsidTr="002D39CE">
        <w:trPr>
          <w:trHeight w:val="107"/>
        </w:trPr>
        <w:tc>
          <w:tcPr>
            <w:tcW w:w="628" w:type="dxa"/>
          </w:tcPr>
          <w:p w14:paraId="240C7005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C3240F8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Всесвітній день психічного здоров’я</w:t>
            </w:r>
          </w:p>
          <w:p w14:paraId="7EF312B4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Проведення виставки малюнків  «Уявна тварина»</w:t>
            </w:r>
          </w:p>
          <w:p w14:paraId="4E216E76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 xml:space="preserve">Проведення тематичних вправ </w:t>
            </w:r>
          </w:p>
        </w:tc>
        <w:tc>
          <w:tcPr>
            <w:tcW w:w="1606" w:type="dxa"/>
          </w:tcPr>
          <w:p w14:paraId="7397946F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10 жовтня</w:t>
            </w:r>
          </w:p>
        </w:tc>
        <w:tc>
          <w:tcPr>
            <w:tcW w:w="2513" w:type="dxa"/>
          </w:tcPr>
          <w:p w14:paraId="192651E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психологи школи</w:t>
            </w:r>
          </w:p>
        </w:tc>
      </w:tr>
      <w:tr w:rsidR="00B23DBF" w:rsidRPr="00AC4E37" w14:paraId="11A52C5E" w14:textId="77777777" w:rsidTr="002D39CE">
        <w:trPr>
          <w:trHeight w:val="107"/>
        </w:trPr>
        <w:tc>
          <w:tcPr>
            <w:tcW w:w="628" w:type="dxa"/>
          </w:tcPr>
          <w:p w14:paraId="1AC1F7F1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1E518CA1" w14:textId="77777777"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Всесвітній день миття рук</w:t>
            </w:r>
          </w:p>
          <w:p w14:paraId="398CB92E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Флешмоб «Чисті руки»(1-4 класи)</w:t>
            </w:r>
          </w:p>
        </w:tc>
        <w:tc>
          <w:tcPr>
            <w:tcW w:w="1606" w:type="dxa"/>
          </w:tcPr>
          <w:p w14:paraId="66A8F87E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15 жовтня</w:t>
            </w:r>
          </w:p>
        </w:tc>
        <w:tc>
          <w:tcPr>
            <w:tcW w:w="2513" w:type="dxa"/>
          </w:tcPr>
          <w:p w14:paraId="7B51F15B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25201745" w14:textId="77777777" w:rsidTr="002D39CE">
        <w:trPr>
          <w:trHeight w:val="107"/>
        </w:trPr>
        <w:tc>
          <w:tcPr>
            <w:tcW w:w="628" w:type="dxa"/>
          </w:tcPr>
          <w:p w14:paraId="08A3D2D1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FDB460A" w14:textId="77777777"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 xml:space="preserve">Вітамінне частування у класі у рамках Всесвітнього дня 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</w:rPr>
              <w:t>здoрoвoгo</w:t>
            </w:r>
            <w:proofErr w:type="spellEnd"/>
            <w:r w:rsidRPr="00DF0452">
              <w:rPr>
                <w:b w:val="0"/>
                <w:color w:val="000000"/>
                <w:sz w:val="24"/>
                <w:szCs w:val="24"/>
              </w:rPr>
              <w:t xml:space="preserve"> харчування  </w:t>
            </w:r>
          </w:p>
        </w:tc>
        <w:tc>
          <w:tcPr>
            <w:tcW w:w="1606" w:type="dxa"/>
          </w:tcPr>
          <w:p w14:paraId="6A1AA44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16 жовтня</w:t>
            </w:r>
          </w:p>
        </w:tc>
        <w:tc>
          <w:tcPr>
            <w:tcW w:w="2513" w:type="dxa"/>
          </w:tcPr>
          <w:p w14:paraId="1B1C3B6A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2C0B2B51" w14:textId="77777777" w:rsidTr="002D39CE">
        <w:trPr>
          <w:trHeight w:val="107"/>
        </w:trPr>
        <w:tc>
          <w:tcPr>
            <w:tcW w:w="628" w:type="dxa"/>
          </w:tcPr>
          <w:p w14:paraId="5B2969A9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EC7700E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Європейський День боротьби з торгівлею людьми</w:t>
            </w:r>
          </w:p>
          <w:p w14:paraId="2422A600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Інформаційна кампанія-тематичний стенд</w:t>
            </w:r>
          </w:p>
          <w:p w14:paraId="60470A77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Конкурс на кращий тематичний цінник (малюємо цінник-</w:t>
            </w:r>
            <w:proofErr w:type="spellStart"/>
            <w:r w:rsidRPr="00DF0452">
              <w:rPr>
                <w:b w:val="0"/>
                <w:color w:val="000000"/>
                <w:sz w:val="24"/>
                <w:szCs w:val="24"/>
              </w:rPr>
              <w:t>бірку</w:t>
            </w:r>
            <w:proofErr w:type="spellEnd"/>
            <w:r w:rsidRPr="00DF0452">
              <w:rPr>
                <w:b w:val="0"/>
                <w:color w:val="000000"/>
                <w:sz w:val="24"/>
                <w:szCs w:val="24"/>
              </w:rPr>
              <w:t xml:space="preserve"> та прописуємо своє гасло) </w:t>
            </w:r>
          </w:p>
        </w:tc>
        <w:tc>
          <w:tcPr>
            <w:tcW w:w="1606" w:type="dxa"/>
          </w:tcPr>
          <w:p w14:paraId="2069677A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18 жовтня</w:t>
            </w:r>
          </w:p>
        </w:tc>
        <w:tc>
          <w:tcPr>
            <w:tcW w:w="2513" w:type="dxa"/>
          </w:tcPr>
          <w:p w14:paraId="06B36A8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соціальний педагог , РУС</w:t>
            </w:r>
          </w:p>
        </w:tc>
      </w:tr>
      <w:tr w:rsidR="00B23DBF" w:rsidRPr="00AC4E37" w14:paraId="36AB6C9D" w14:textId="77777777" w:rsidTr="002D39CE">
        <w:trPr>
          <w:trHeight w:val="107"/>
        </w:trPr>
        <w:tc>
          <w:tcPr>
            <w:tcW w:w="628" w:type="dxa"/>
          </w:tcPr>
          <w:p w14:paraId="43898D94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F0947BA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Міжнародний день сліпих</w:t>
            </w:r>
          </w:p>
          <w:p w14:paraId="72115FB1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Тематична зона</w:t>
            </w:r>
          </w:p>
          <w:p w14:paraId="1F910130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*Практичне завдання для бажаючих: написання дати народження шрифтом Брайля</w:t>
            </w:r>
          </w:p>
        </w:tc>
        <w:tc>
          <w:tcPr>
            <w:tcW w:w="1606" w:type="dxa"/>
          </w:tcPr>
          <w:p w14:paraId="18E759E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13 листопада</w:t>
            </w:r>
          </w:p>
        </w:tc>
        <w:tc>
          <w:tcPr>
            <w:tcW w:w="2513" w:type="dxa"/>
          </w:tcPr>
          <w:p w14:paraId="7E70564B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РУС</w:t>
            </w:r>
          </w:p>
        </w:tc>
      </w:tr>
      <w:tr w:rsidR="00B23DBF" w:rsidRPr="00AC4E37" w14:paraId="55DB1C6C" w14:textId="77777777" w:rsidTr="002D39CE">
        <w:trPr>
          <w:trHeight w:val="107"/>
        </w:trPr>
        <w:tc>
          <w:tcPr>
            <w:tcW w:w="628" w:type="dxa"/>
          </w:tcPr>
          <w:p w14:paraId="69729621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BF65AAF" w14:textId="77777777"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Міжнародний день логопеда</w:t>
            </w:r>
          </w:p>
          <w:p w14:paraId="6501DE96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Запис скоромовок (1-4класи)</w:t>
            </w:r>
          </w:p>
          <w:p w14:paraId="13C519CE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</w:rPr>
              <w:t>Конкурс скоромовок для вчителів</w:t>
            </w:r>
          </w:p>
        </w:tc>
        <w:tc>
          <w:tcPr>
            <w:tcW w:w="1606" w:type="dxa"/>
          </w:tcPr>
          <w:p w14:paraId="0B7BAA3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14 листопада</w:t>
            </w:r>
          </w:p>
        </w:tc>
        <w:tc>
          <w:tcPr>
            <w:tcW w:w="2513" w:type="dxa"/>
          </w:tcPr>
          <w:p w14:paraId="223E94B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РУС, класні керівники</w:t>
            </w:r>
          </w:p>
        </w:tc>
      </w:tr>
      <w:tr w:rsidR="00B23DBF" w:rsidRPr="00AC4E37" w14:paraId="0CF17FDB" w14:textId="77777777" w:rsidTr="002D39CE">
        <w:trPr>
          <w:trHeight w:val="107"/>
        </w:trPr>
        <w:tc>
          <w:tcPr>
            <w:tcW w:w="628" w:type="dxa"/>
          </w:tcPr>
          <w:p w14:paraId="51DE3812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5519E666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День Толерантності</w:t>
            </w:r>
          </w:p>
          <w:p w14:paraId="5DA8CB6B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>Єдиний перший урок «Людина починається з добра»</w:t>
            </w:r>
          </w:p>
        </w:tc>
        <w:tc>
          <w:tcPr>
            <w:tcW w:w="1606" w:type="dxa"/>
          </w:tcPr>
          <w:p w14:paraId="2F90A515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15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листопада</w:t>
            </w:r>
          </w:p>
        </w:tc>
        <w:tc>
          <w:tcPr>
            <w:tcW w:w="2513" w:type="dxa"/>
          </w:tcPr>
          <w:p w14:paraId="5B19EEF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 керівники</w:t>
            </w:r>
          </w:p>
        </w:tc>
      </w:tr>
      <w:tr w:rsidR="00B23DBF" w:rsidRPr="00AC4E37" w14:paraId="5955B68D" w14:textId="77777777" w:rsidTr="002D39CE">
        <w:trPr>
          <w:trHeight w:val="107"/>
        </w:trPr>
        <w:tc>
          <w:tcPr>
            <w:tcW w:w="628" w:type="dxa"/>
          </w:tcPr>
          <w:p w14:paraId="27C2AD48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27E69E3" w14:textId="77777777" w:rsidR="00B23DBF" w:rsidRPr="00DF0452" w:rsidRDefault="00B23DBF" w:rsidP="002D39CE">
            <w:pPr>
              <w:pStyle w:val="2"/>
              <w:shd w:val="clear" w:color="auto" w:fill="FFFFFF"/>
              <w:spacing w:before="111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Всесвітній день дитини</w:t>
            </w:r>
          </w:p>
          <w:p w14:paraId="76B11549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 xml:space="preserve">Акція «Мій іграшковий товариш» </w:t>
            </w:r>
          </w:p>
        </w:tc>
        <w:tc>
          <w:tcPr>
            <w:tcW w:w="1606" w:type="dxa"/>
          </w:tcPr>
          <w:p w14:paraId="028A7A0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20 листопада</w:t>
            </w:r>
          </w:p>
        </w:tc>
        <w:tc>
          <w:tcPr>
            <w:tcW w:w="2513" w:type="dxa"/>
          </w:tcPr>
          <w:p w14:paraId="1578E0D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РУС</w:t>
            </w:r>
          </w:p>
        </w:tc>
      </w:tr>
      <w:tr w:rsidR="00B23DBF" w:rsidRPr="00AC4E37" w14:paraId="0D7BC2DD" w14:textId="77777777" w:rsidTr="002D39CE">
        <w:trPr>
          <w:trHeight w:val="107"/>
        </w:trPr>
        <w:tc>
          <w:tcPr>
            <w:tcW w:w="628" w:type="dxa"/>
          </w:tcPr>
          <w:p w14:paraId="48491D08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7EBA5A2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День прав людини</w:t>
            </w:r>
          </w:p>
          <w:p w14:paraId="663DF6A4" w14:textId="77777777" w:rsidR="00B23DBF" w:rsidRPr="00DF0452" w:rsidRDefault="00B23DBF" w:rsidP="002D39C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000000"/>
                <w:sz w:val="24"/>
                <w:szCs w:val="24"/>
              </w:rPr>
            </w:pPr>
            <w:r w:rsidRPr="00DF0452">
              <w:rPr>
                <w:b w:val="0"/>
                <w:color w:val="000000"/>
                <w:sz w:val="24"/>
                <w:szCs w:val="24"/>
              </w:rPr>
              <w:t>Вікторини від вчителів історії і правознавства</w:t>
            </w:r>
          </w:p>
        </w:tc>
        <w:tc>
          <w:tcPr>
            <w:tcW w:w="1606" w:type="dxa"/>
          </w:tcPr>
          <w:p w14:paraId="722BD3A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10 грудня</w:t>
            </w:r>
          </w:p>
        </w:tc>
        <w:tc>
          <w:tcPr>
            <w:tcW w:w="2513" w:type="dxa"/>
          </w:tcPr>
          <w:p w14:paraId="1663CB5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Вчителі історії  та правознавства</w:t>
            </w:r>
          </w:p>
        </w:tc>
      </w:tr>
      <w:tr w:rsidR="00B23DBF" w:rsidRPr="00AC4E37" w14:paraId="548A2FB9" w14:textId="77777777" w:rsidTr="002D39CE">
        <w:trPr>
          <w:trHeight w:val="107"/>
        </w:trPr>
        <w:tc>
          <w:tcPr>
            <w:tcW w:w="628" w:type="dxa"/>
          </w:tcPr>
          <w:p w14:paraId="5FEF42FE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8E9F8A4" w14:textId="77777777" w:rsidR="00B23DBF" w:rsidRPr="00D62EF2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62EF2">
              <w:rPr>
                <w:color w:val="000000"/>
                <w:sz w:val="28"/>
                <w:szCs w:val="28"/>
              </w:rPr>
              <w:t>Акція «16 днів проти насильства»(за окремим  планом</w:t>
            </w:r>
          </w:p>
        </w:tc>
        <w:tc>
          <w:tcPr>
            <w:tcW w:w="1606" w:type="dxa"/>
          </w:tcPr>
          <w:p w14:paraId="42F49AC6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14 грудня</w:t>
            </w:r>
          </w:p>
        </w:tc>
        <w:tc>
          <w:tcPr>
            <w:tcW w:w="2513" w:type="dxa"/>
          </w:tcPr>
          <w:p w14:paraId="3CE266B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3F4A3324" w14:textId="77777777" w:rsidTr="002D39CE">
        <w:trPr>
          <w:trHeight w:val="107"/>
        </w:trPr>
        <w:tc>
          <w:tcPr>
            <w:tcW w:w="628" w:type="dxa"/>
          </w:tcPr>
          <w:p w14:paraId="5455B87A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7930C37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обіймів</w:t>
            </w:r>
          </w:p>
          <w:p w14:paraId="5F488966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Чаювання + Флешмоб «Подаруй обійми»</w:t>
            </w:r>
          </w:p>
        </w:tc>
        <w:tc>
          <w:tcPr>
            <w:tcW w:w="1606" w:type="dxa"/>
          </w:tcPr>
          <w:p w14:paraId="7CCBEBC9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21 січня</w:t>
            </w:r>
          </w:p>
        </w:tc>
        <w:tc>
          <w:tcPr>
            <w:tcW w:w="2513" w:type="dxa"/>
          </w:tcPr>
          <w:p w14:paraId="36218724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3896013E" w14:textId="77777777" w:rsidTr="002D39CE">
        <w:trPr>
          <w:trHeight w:val="107"/>
        </w:trPr>
        <w:tc>
          <w:tcPr>
            <w:tcW w:w="628" w:type="dxa"/>
          </w:tcPr>
          <w:p w14:paraId="1C98B55C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97256A0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День безпеки в Інтернеті</w:t>
            </w:r>
          </w:p>
          <w:p w14:paraId="2272078D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Інтерактивні уроки від вчителів інформатики</w:t>
            </w:r>
          </w:p>
        </w:tc>
        <w:tc>
          <w:tcPr>
            <w:tcW w:w="1606" w:type="dxa"/>
          </w:tcPr>
          <w:p w14:paraId="0B98746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6 лютого</w:t>
            </w:r>
          </w:p>
        </w:tc>
        <w:tc>
          <w:tcPr>
            <w:tcW w:w="2513" w:type="dxa"/>
          </w:tcPr>
          <w:p w14:paraId="72B5840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Вчителі інформатики</w:t>
            </w:r>
          </w:p>
        </w:tc>
      </w:tr>
      <w:tr w:rsidR="00B23DBF" w:rsidRPr="00AC4E37" w14:paraId="486CBED9" w14:textId="77777777" w:rsidTr="002D39CE">
        <w:trPr>
          <w:trHeight w:val="107"/>
        </w:trPr>
        <w:tc>
          <w:tcPr>
            <w:tcW w:w="628" w:type="dxa"/>
          </w:tcPr>
          <w:p w14:paraId="6DBA6A22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386868D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День спонтанного прояву доброти</w:t>
            </w:r>
          </w:p>
          <w:p w14:paraId="7AE48DC9" w14:textId="77777777" w:rsidR="00B23DBF" w:rsidRPr="00922A6D" w:rsidRDefault="00B23DBF" w:rsidP="002D39CE">
            <w:pPr>
              <w:pStyle w:val="1"/>
              <w:spacing w:before="0" w:after="0" w:line="100" w:lineRule="atLeast"/>
              <w:ind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Акція «Подаруй добро»</w:t>
            </w:r>
          </w:p>
        </w:tc>
        <w:tc>
          <w:tcPr>
            <w:tcW w:w="1606" w:type="dxa"/>
          </w:tcPr>
          <w:p w14:paraId="2D204B8F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лютого</w:t>
            </w:r>
          </w:p>
        </w:tc>
        <w:tc>
          <w:tcPr>
            <w:tcW w:w="2513" w:type="dxa"/>
          </w:tcPr>
          <w:p w14:paraId="4AFF8A62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1620EFA2" w14:textId="77777777" w:rsidTr="002D39CE">
        <w:trPr>
          <w:trHeight w:val="107"/>
        </w:trPr>
        <w:tc>
          <w:tcPr>
            <w:tcW w:w="628" w:type="dxa"/>
          </w:tcPr>
          <w:p w14:paraId="0EE25E3B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1D45B748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щастя</w:t>
            </w:r>
          </w:p>
          <w:p w14:paraId="16950154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Жовтий день</w:t>
            </w:r>
          </w:p>
          <w:p w14:paraId="6D60A185" w14:textId="77777777" w:rsidR="00B23DBF" w:rsidRPr="00922A6D" w:rsidRDefault="00B23DBF" w:rsidP="002D39CE">
            <w:pPr>
              <w:pStyle w:val="1"/>
              <w:spacing w:before="0" w:after="0" w:line="100" w:lineRule="atLeast"/>
              <w:ind w:right="2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Скринька позитивних передбачень</w:t>
            </w:r>
          </w:p>
        </w:tc>
        <w:tc>
          <w:tcPr>
            <w:tcW w:w="1606" w:type="dxa"/>
          </w:tcPr>
          <w:p w14:paraId="2F21596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20 березня</w:t>
            </w:r>
          </w:p>
        </w:tc>
        <w:tc>
          <w:tcPr>
            <w:tcW w:w="2513" w:type="dxa"/>
          </w:tcPr>
          <w:p w14:paraId="2D6EFE5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РУС</w:t>
            </w:r>
          </w:p>
        </w:tc>
      </w:tr>
      <w:tr w:rsidR="00B23DBF" w:rsidRPr="00AC4E37" w14:paraId="0CE62176" w14:textId="77777777" w:rsidTr="002D39CE">
        <w:trPr>
          <w:trHeight w:val="107"/>
        </w:trPr>
        <w:tc>
          <w:tcPr>
            <w:tcW w:w="628" w:type="dxa"/>
          </w:tcPr>
          <w:p w14:paraId="0895D606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740522F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HYPERLINK "https://phc.org.ua/news/21-bereznya-vsesvitniy-den-lyudey-iz-sindromom-dauna" </w:instrTex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 w:rsidRPr="00922A6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Всесвітній день людей із синдромом Дауна</w:t>
            </w:r>
          </w:p>
          <w:p w14:paraId="799DC324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Акція «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Шкарпетуйся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345435D6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Перегляд тематичного відеоролика</w:t>
            </w:r>
          </w:p>
        </w:tc>
        <w:tc>
          <w:tcPr>
            <w:tcW w:w="1606" w:type="dxa"/>
          </w:tcPr>
          <w:p w14:paraId="1DA23307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21 березня</w:t>
            </w:r>
          </w:p>
        </w:tc>
        <w:tc>
          <w:tcPr>
            <w:tcW w:w="2513" w:type="dxa"/>
          </w:tcPr>
          <w:p w14:paraId="728C56A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6FA79C0E" w14:textId="77777777" w:rsidTr="002D39CE">
        <w:trPr>
          <w:trHeight w:val="107"/>
        </w:trPr>
        <w:tc>
          <w:tcPr>
            <w:tcW w:w="628" w:type="dxa"/>
          </w:tcPr>
          <w:p w14:paraId="739E7405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0D5E0F3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розповсюдження знань про аутизм</w:t>
            </w:r>
          </w:p>
          <w:p w14:paraId="48238AF1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Інформаційний  стенд</w:t>
            </w:r>
          </w:p>
        </w:tc>
        <w:tc>
          <w:tcPr>
            <w:tcW w:w="1606" w:type="dxa"/>
          </w:tcPr>
          <w:p w14:paraId="16961007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</w:p>
        </w:tc>
        <w:tc>
          <w:tcPr>
            <w:tcW w:w="2513" w:type="dxa"/>
          </w:tcPr>
          <w:p w14:paraId="15F1932B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педагог організатор</w:t>
            </w:r>
          </w:p>
        </w:tc>
      </w:tr>
      <w:tr w:rsidR="00B23DBF" w:rsidRPr="00AC4E37" w14:paraId="357292BD" w14:textId="77777777" w:rsidTr="002D39CE">
        <w:trPr>
          <w:trHeight w:val="107"/>
        </w:trPr>
        <w:tc>
          <w:tcPr>
            <w:tcW w:w="628" w:type="dxa"/>
          </w:tcPr>
          <w:p w14:paraId="0C1AB136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70D1C49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спорту на благо миру та розвитку</w:t>
            </w:r>
          </w:p>
          <w:p w14:paraId="4D031B26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Руханка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подвір'ї (початкова школа)</w:t>
            </w:r>
          </w:p>
        </w:tc>
        <w:tc>
          <w:tcPr>
            <w:tcW w:w="1606" w:type="dxa"/>
          </w:tcPr>
          <w:p w14:paraId="0B3559C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</w:p>
        </w:tc>
        <w:tc>
          <w:tcPr>
            <w:tcW w:w="2513" w:type="dxa"/>
          </w:tcPr>
          <w:p w14:paraId="18C0BF2B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Вчителі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фізичної</w:t>
            </w:r>
            <w:proofErr w:type="spellEnd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B23DBF" w:rsidRPr="00AC4E37" w14:paraId="5916389E" w14:textId="77777777" w:rsidTr="002D39CE">
        <w:trPr>
          <w:trHeight w:val="107"/>
        </w:trPr>
        <w:tc>
          <w:tcPr>
            <w:tcW w:w="628" w:type="dxa"/>
          </w:tcPr>
          <w:p w14:paraId="07742665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DF199FB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здоров’я</w:t>
            </w:r>
          </w:p>
          <w:p w14:paraId="08ACE8E3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Руханка</w:t>
            </w:r>
            <w:proofErr w:type="spellEnd"/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на подвір'ї (середня і старша школа)</w:t>
            </w:r>
          </w:p>
        </w:tc>
        <w:tc>
          <w:tcPr>
            <w:tcW w:w="1606" w:type="dxa"/>
          </w:tcPr>
          <w:p w14:paraId="6C6EF081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квітня</w:t>
            </w:r>
          </w:p>
        </w:tc>
        <w:tc>
          <w:tcPr>
            <w:tcW w:w="2513" w:type="dxa"/>
          </w:tcPr>
          <w:p w14:paraId="770D6CD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Вчителі фізичної культури</w:t>
            </w:r>
          </w:p>
        </w:tc>
      </w:tr>
      <w:tr w:rsidR="00B23DBF" w:rsidRPr="00AC4E37" w14:paraId="1F3B6B9F" w14:textId="77777777" w:rsidTr="002D39CE">
        <w:trPr>
          <w:trHeight w:val="107"/>
        </w:trPr>
        <w:tc>
          <w:tcPr>
            <w:tcW w:w="628" w:type="dxa"/>
          </w:tcPr>
          <w:p w14:paraId="4486F99D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922CB50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День пожежної охорони</w:t>
            </w:r>
          </w:p>
          <w:p w14:paraId="16DE7649" w14:textId="77777777" w:rsidR="00B23DBF" w:rsidRPr="00922A6D" w:rsidRDefault="00B23DBF" w:rsidP="002D39C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Інтерактивні уроки від працівників ДСНС</w:t>
            </w:r>
          </w:p>
        </w:tc>
        <w:tc>
          <w:tcPr>
            <w:tcW w:w="1606" w:type="dxa"/>
          </w:tcPr>
          <w:p w14:paraId="6F6C872A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17 квітня</w:t>
            </w:r>
          </w:p>
        </w:tc>
        <w:tc>
          <w:tcPr>
            <w:tcW w:w="2513" w:type="dxa"/>
          </w:tcPr>
          <w:p w14:paraId="318A3C63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педагог організатор</w:t>
            </w:r>
          </w:p>
        </w:tc>
      </w:tr>
      <w:tr w:rsidR="00B23DBF" w:rsidRPr="00AC4E37" w14:paraId="2DBD5E00" w14:textId="77777777" w:rsidTr="002D39CE">
        <w:trPr>
          <w:trHeight w:val="107"/>
        </w:trPr>
        <w:tc>
          <w:tcPr>
            <w:tcW w:w="628" w:type="dxa"/>
          </w:tcPr>
          <w:p w14:paraId="459C7B71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1F387F3C" w14:textId="77777777"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Всесвітній день Матері-Землі (Міжнародний день Землі)</w:t>
            </w:r>
          </w:p>
          <w:p w14:paraId="5575EAD3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22A6D">
              <w:rPr>
                <w:color w:val="000000"/>
              </w:rPr>
              <w:t>Екоініціативи</w:t>
            </w:r>
            <w:proofErr w:type="spellEnd"/>
          </w:p>
        </w:tc>
        <w:tc>
          <w:tcPr>
            <w:tcW w:w="1606" w:type="dxa"/>
          </w:tcPr>
          <w:p w14:paraId="27BE8C2D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22  квітня</w:t>
            </w:r>
          </w:p>
        </w:tc>
        <w:tc>
          <w:tcPr>
            <w:tcW w:w="2513" w:type="dxa"/>
          </w:tcPr>
          <w:p w14:paraId="541466EC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</w:t>
            </w:r>
          </w:p>
        </w:tc>
      </w:tr>
      <w:tr w:rsidR="00B23DBF" w:rsidRPr="00AC4E37" w14:paraId="71A1F5F4" w14:textId="77777777" w:rsidTr="002D39CE">
        <w:trPr>
          <w:trHeight w:val="107"/>
        </w:trPr>
        <w:tc>
          <w:tcPr>
            <w:tcW w:w="628" w:type="dxa"/>
          </w:tcPr>
          <w:p w14:paraId="54CBFFEA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31258CA6" w14:textId="77777777"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922A6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>Міжнародний день пам’яті Чорнобиля</w:t>
            </w:r>
          </w:p>
          <w:p w14:paraId="08919194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</w:rPr>
              <w:t>Створення тематичного стенду</w:t>
            </w:r>
          </w:p>
        </w:tc>
        <w:tc>
          <w:tcPr>
            <w:tcW w:w="1606" w:type="dxa"/>
          </w:tcPr>
          <w:p w14:paraId="538A8300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26 квітня</w:t>
            </w:r>
          </w:p>
        </w:tc>
        <w:tc>
          <w:tcPr>
            <w:tcW w:w="2513" w:type="dxa"/>
          </w:tcPr>
          <w:p w14:paraId="03D08599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Заступник директора з ВР Левченко Т.О., педагог організатор</w:t>
            </w:r>
          </w:p>
        </w:tc>
      </w:tr>
      <w:tr w:rsidR="00B23DBF" w:rsidRPr="00AC4E37" w14:paraId="1FE5A280" w14:textId="77777777" w:rsidTr="002D39CE">
        <w:trPr>
          <w:trHeight w:val="917"/>
        </w:trPr>
        <w:tc>
          <w:tcPr>
            <w:tcW w:w="628" w:type="dxa"/>
          </w:tcPr>
          <w:p w14:paraId="6D657465" w14:textId="77777777" w:rsidR="00B23DBF" w:rsidRPr="00922A6D" w:rsidRDefault="00B23DBF" w:rsidP="00B23DB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82F301D" w14:textId="77777777"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Міжнародний день здоров'я</w:t>
            </w:r>
          </w:p>
          <w:p w14:paraId="7555B840" w14:textId="77777777" w:rsidR="00B23DBF" w:rsidRPr="00922A6D" w:rsidRDefault="00B23DBF" w:rsidP="002D39CE">
            <w:pPr>
              <w:shd w:val="clear" w:color="auto" w:fill="FFFFFF"/>
              <w:spacing w:before="111"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Спортивний марафон</w:t>
            </w:r>
          </w:p>
        </w:tc>
        <w:tc>
          <w:tcPr>
            <w:tcW w:w="1606" w:type="dxa"/>
          </w:tcPr>
          <w:p w14:paraId="748A68C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12 травня</w:t>
            </w:r>
          </w:p>
        </w:tc>
        <w:tc>
          <w:tcPr>
            <w:tcW w:w="2513" w:type="dxa"/>
          </w:tcPr>
          <w:p w14:paraId="7CE2B278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Класні керівники, РУС</w:t>
            </w:r>
          </w:p>
        </w:tc>
      </w:tr>
      <w:tr w:rsidR="00B23DBF" w:rsidRPr="00AC4E37" w14:paraId="27A802BB" w14:textId="77777777" w:rsidTr="002D39CE">
        <w:trPr>
          <w:trHeight w:val="107"/>
        </w:trPr>
        <w:tc>
          <w:tcPr>
            <w:tcW w:w="9855" w:type="dxa"/>
            <w:gridSpan w:val="4"/>
          </w:tcPr>
          <w:p w14:paraId="4797DA8C" w14:textId="77777777" w:rsidR="00B23DBF" w:rsidRPr="00922A6D" w:rsidRDefault="00B23DBF" w:rsidP="002D39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Робота з батьками</w:t>
            </w:r>
          </w:p>
        </w:tc>
      </w:tr>
      <w:tr w:rsidR="00B23DBF" w:rsidRPr="00AC4E37" w14:paraId="7C53C2AD" w14:textId="77777777" w:rsidTr="002D39CE">
        <w:trPr>
          <w:trHeight w:val="107"/>
        </w:trPr>
        <w:tc>
          <w:tcPr>
            <w:tcW w:w="628" w:type="dxa"/>
          </w:tcPr>
          <w:p w14:paraId="737D798D" w14:textId="77777777" w:rsidR="00B23DBF" w:rsidRPr="00922A6D" w:rsidRDefault="00B23DBF" w:rsidP="00B23DB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2FAD0A37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Оперативні, методичні наради, вивчення законодавства України, інструктивно-методичних, нормативних документи МОН України, органів управління освітою з питань виховної роботи щодо безпеки й благополуччя дитини</w:t>
            </w:r>
          </w:p>
        </w:tc>
        <w:tc>
          <w:tcPr>
            <w:tcW w:w="1606" w:type="dxa"/>
          </w:tcPr>
          <w:p w14:paraId="1C6D9A5A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 потреби</w:t>
            </w:r>
          </w:p>
        </w:tc>
        <w:tc>
          <w:tcPr>
            <w:tcW w:w="2513" w:type="dxa"/>
          </w:tcPr>
          <w:p w14:paraId="33C73547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Адміністрація  школи</w:t>
            </w:r>
          </w:p>
        </w:tc>
      </w:tr>
      <w:tr w:rsidR="00B23DBF" w:rsidRPr="00AC4E37" w14:paraId="709645AB" w14:textId="77777777" w:rsidTr="002D39CE">
        <w:trPr>
          <w:trHeight w:val="107"/>
        </w:trPr>
        <w:tc>
          <w:tcPr>
            <w:tcW w:w="628" w:type="dxa"/>
          </w:tcPr>
          <w:p w14:paraId="3460578A" w14:textId="77777777" w:rsidR="00B23DBF" w:rsidRPr="00922A6D" w:rsidRDefault="00B23DBF" w:rsidP="00B23DB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6F0B2A2A" w14:textId="77777777" w:rsidR="00B23DBF" w:rsidRPr="00922A6D" w:rsidRDefault="00B23DBF" w:rsidP="002D39CE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bdr w:val="none" w:sz="0" w:space="0" w:color="auto" w:frame="1"/>
              </w:rPr>
              <w:t xml:space="preserve">Поради батькам, щоби зменшити ризик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булінгу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 xml:space="preserve"> та  </w:t>
            </w:r>
            <w:proofErr w:type="spellStart"/>
            <w:r w:rsidRPr="00922A6D">
              <w:rPr>
                <w:color w:val="000000"/>
                <w:bdr w:val="none" w:sz="0" w:space="0" w:color="auto" w:frame="1"/>
              </w:rPr>
              <w:t>кібербулінгу</w:t>
            </w:r>
            <w:proofErr w:type="spellEnd"/>
            <w:r w:rsidRPr="00922A6D">
              <w:rPr>
                <w:color w:val="000000"/>
                <w:bdr w:val="none" w:sz="0" w:space="0" w:color="auto" w:frame="1"/>
              </w:rPr>
              <w:t xml:space="preserve"> для своєї дитини.</w:t>
            </w:r>
          </w:p>
        </w:tc>
        <w:tc>
          <w:tcPr>
            <w:tcW w:w="1606" w:type="dxa"/>
          </w:tcPr>
          <w:p w14:paraId="1A5D6FB7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 потреби</w:t>
            </w:r>
          </w:p>
        </w:tc>
        <w:tc>
          <w:tcPr>
            <w:tcW w:w="2513" w:type="dxa"/>
          </w:tcPr>
          <w:p w14:paraId="0D938D09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 школи, класні керівники</w:t>
            </w:r>
          </w:p>
        </w:tc>
      </w:tr>
      <w:tr w:rsidR="00B23DBF" w:rsidRPr="00AC4E37" w14:paraId="156AD821" w14:textId="77777777" w:rsidTr="002D39CE">
        <w:trPr>
          <w:trHeight w:val="107"/>
        </w:trPr>
        <w:tc>
          <w:tcPr>
            <w:tcW w:w="628" w:type="dxa"/>
          </w:tcPr>
          <w:p w14:paraId="4FFBA230" w14:textId="77777777" w:rsidR="00B23DBF" w:rsidRPr="00922A6D" w:rsidRDefault="00B23DBF" w:rsidP="00B23DB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</w:tcPr>
          <w:p w14:paraId="0389E907" w14:textId="77777777" w:rsidR="00B23DBF" w:rsidRPr="00922A6D" w:rsidRDefault="00B23DBF" w:rsidP="002D39CE">
            <w:pPr>
              <w:pStyle w:val="justified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922A6D">
              <w:rPr>
                <w:color w:val="000000"/>
                <w:shd w:val="clear" w:color="auto" w:fill="FFFFFF"/>
              </w:rPr>
              <w:t>Просвіта батьків з  питань виховання та розвитку дитини, захисту прав дитини, формування здорового способу життя, превентивного виховання, попередження насильства в сім’ї</w:t>
            </w:r>
          </w:p>
        </w:tc>
        <w:tc>
          <w:tcPr>
            <w:tcW w:w="1606" w:type="dxa"/>
          </w:tcPr>
          <w:p w14:paraId="5CBD5FFF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За  потреби</w:t>
            </w:r>
          </w:p>
        </w:tc>
        <w:tc>
          <w:tcPr>
            <w:tcW w:w="2513" w:type="dxa"/>
          </w:tcPr>
          <w:p w14:paraId="6818AB27" w14:textId="77777777" w:rsidR="00B23DBF" w:rsidRPr="00922A6D" w:rsidRDefault="00B23DBF" w:rsidP="002D39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2A6D">
              <w:rPr>
                <w:rFonts w:ascii="Times New Roman" w:hAnsi="Times New Roman"/>
                <w:color w:val="000000"/>
                <w:sz w:val="24"/>
                <w:szCs w:val="24"/>
              </w:rPr>
              <w:t>Психологи школи, соціальний педагог, класні керівники</w:t>
            </w:r>
          </w:p>
        </w:tc>
      </w:tr>
    </w:tbl>
    <w:p w14:paraId="3EF21F1D" w14:textId="77777777" w:rsidR="00070E56" w:rsidRDefault="00070E56"/>
    <w:sectPr w:rsidR="00070E56" w:rsidSect="0007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93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9A04A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20302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4F4C6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51758991">
    <w:abstractNumId w:val="2"/>
  </w:num>
  <w:num w:numId="2" w16cid:durableId="243733769">
    <w:abstractNumId w:val="1"/>
  </w:num>
  <w:num w:numId="3" w16cid:durableId="430203392">
    <w:abstractNumId w:val="0"/>
  </w:num>
  <w:num w:numId="4" w16cid:durableId="1846095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DBF"/>
    <w:rsid w:val="00070E56"/>
    <w:rsid w:val="007A4B9D"/>
    <w:rsid w:val="00A726A1"/>
    <w:rsid w:val="00B2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BBFF9"/>
  <w15:docId w15:val="{0C54DEF0-81AB-4446-925A-BFC882BB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DBF"/>
    <w:rPr>
      <w:rFonts w:ascii="Calibri" w:eastAsia="Calibri" w:hAnsi="Calibri" w:cs="Times New Roman"/>
      <w:lang w:val="uk-UA"/>
    </w:rPr>
  </w:style>
  <w:style w:type="paragraph" w:styleId="2">
    <w:name w:val="heading 2"/>
    <w:basedOn w:val="a"/>
    <w:link w:val="20"/>
    <w:uiPriority w:val="9"/>
    <w:qFormat/>
    <w:rsid w:val="00B23D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D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1">
    <w:name w:val="Заголовок1"/>
    <w:basedOn w:val="a"/>
    <w:next w:val="a3"/>
    <w:rsid w:val="00B23DBF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justified">
    <w:name w:val="justified"/>
    <w:basedOn w:val="a"/>
    <w:rsid w:val="00B2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3DBF"/>
    <w:pPr>
      <w:ind w:left="720"/>
      <w:contextualSpacing/>
    </w:pPr>
  </w:style>
  <w:style w:type="paragraph" w:customStyle="1" w:styleId="western">
    <w:name w:val="western"/>
    <w:basedOn w:val="a"/>
    <w:rsid w:val="00B23D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andard">
    <w:name w:val="Standard"/>
    <w:rsid w:val="00B23D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3">
    <w:name w:val="Body Text"/>
    <w:basedOn w:val="a"/>
    <w:link w:val="a5"/>
    <w:uiPriority w:val="99"/>
    <w:semiHidden/>
    <w:unhideWhenUsed/>
    <w:rsid w:val="00B23DBF"/>
    <w:pPr>
      <w:spacing w:after="120"/>
    </w:pPr>
  </w:style>
  <w:style w:type="character" w:customStyle="1" w:styleId="a5">
    <w:name w:val="Основной текст Знак"/>
    <w:basedOn w:val="a0"/>
    <w:link w:val="a3"/>
    <w:uiPriority w:val="99"/>
    <w:semiHidden/>
    <w:rsid w:val="00B23DBF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1304</Words>
  <Characters>7437</Characters>
  <Application>Microsoft Office Word</Application>
  <DocSecurity>0</DocSecurity>
  <Lines>61</Lines>
  <Paragraphs>17</Paragraphs>
  <ScaleCrop>false</ScaleCrop>
  <Company/>
  <LinksUpToDate>false</LinksUpToDate>
  <CharactersWithSpaces>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Олег Сидоренко</cp:lastModifiedBy>
  <cp:revision>3</cp:revision>
  <dcterms:created xsi:type="dcterms:W3CDTF">2025-02-09T14:51:00Z</dcterms:created>
  <dcterms:modified xsi:type="dcterms:W3CDTF">2025-12-09T12:59:00Z</dcterms:modified>
</cp:coreProperties>
</file>